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Override PartName="/word/tasks.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6977F9AA" w:rsidP="6F563EB1" w:rsidRDefault="6977F9AA" w14:paraId="0E6F51AB" w14:textId="5D8F0629">
      <w:pPr>
        <w:pStyle w:val="Normal"/>
        <w:suppressLineNumbers w:val="0"/>
        <w:bidi w:val="0"/>
        <w:spacing w:before="0" w:beforeAutospacing="off" w:after="160" w:afterAutospacing="off" w:line="279" w:lineRule="auto"/>
        <w:ind w:left="0" w:right="0"/>
        <w:jc w:val="center"/>
        <w:rPr>
          <w:rFonts w:ascii="Calibri" w:hAnsi="Calibri" w:eastAsia="Calibri" w:cs="Calibri"/>
          <w:b w:val="1"/>
          <w:bCs w:val="1"/>
          <w:color w:val="C00000"/>
          <w:sz w:val="32"/>
          <w:szCs w:val="32"/>
          <w:lang w:val="es-ES"/>
        </w:rPr>
      </w:pPr>
      <w:r w:rsidRPr="6F563EB1" w:rsidR="6977F9AA">
        <w:rPr>
          <w:rFonts w:ascii="Calibri" w:hAnsi="Calibri" w:eastAsia="Calibri" w:cs="Calibri"/>
          <w:b w:val="1"/>
          <w:bCs w:val="1"/>
          <w:color w:val="C00000"/>
          <w:sz w:val="32"/>
          <w:szCs w:val="32"/>
          <w:lang w:val="es-ES"/>
        </w:rPr>
        <w:t xml:space="preserve">THE MACALLAN SHERRY OAK 12 YEARS OLD: </w:t>
      </w:r>
      <w:r w:rsidRPr="6F563EB1" w:rsidR="70178805">
        <w:rPr>
          <w:rFonts w:ascii="Calibri" w:hAnsi="Calibri" w:eastAsia="Calibri" w:cs="Calibri"/>
          <w:b w:val="1"/>
          <w:bCs w:val="1"/>
          <w:noProof w:val="0"/>
          <w:color w:val="C00000"/>
          <w:sz w:val="32"/>
          <w:szCs w:val="32"/>
          <w:lang w:val="es-ES"/>
        </w:rPr>
        <w:t xml:space="preserve">UN </w:t>
      </w:r>
      <w:r w:rsidRPr="6F563EB1" w:rsidR="70178805">
        <w:rPr>
          <w:rFonts w:ascii="Calibri" w:hAnsi="Calibri" w:eastAsia="Calibri" w:cs="Calibri"/>
          <w:b w:val="1"/>
          <w:bCs w:val="1"/>
          <w:noProof w:val="0"/>
          <w:color w:val="C00000"/>
          <w:sz w:val="32"/>
          <w:szCs w:val="32"/>
          <w:lang w:val="es-ES"/>
        </w:rPr>
        <w:t>TRIBUT</w:t>
      </w:r>
      <w:r w:rsidRPr="6F563EB1" w:rsidR="70178805">
        <w:rPr>
          <w:rFonts w:ascii="Calibri" w:hAnsi="Calibri" w:eastAsia="Calibri" w:cs="Calibri"/>
          <w:b w:val="1"/>
          <w:bCs w:val="1"/>
          <w:noProof w:val="0"/>
          <w:color w:val="C00000"/>
          <w:sz w:val="32"/>
          <w:szCs w:val="32"/>
          <w:lang w:val="es-ES"/>
        </w:rPr>
        <w:t xml:space="preserve">O AL TIEMPO </w:t>
      </w:r>
      <w:r w:rsidRPr="6F563EB1" w:rsidR="13517E10">
        <w:rPr>
          <w:rFonts w:ascii="Calibri" w:hAnsi="Calibri" w:eastAsia="Calibri" w:cs="Calibri"/>
          <w:b w:val="1"/>
          <w:bCs w:val="1"/>
          <w:noProof w:val="0"/>
          <w:color w:val="C00000"/>
          <w:sz w:val="32"/>
          <w:szCs w:val="32"/>
          <w:lang w:val="es-ES"/>
        </w:rPr>
        <w:t>QUE</w:t>
      </w:r>
      <w:r w:rsidRPr="6F563EB1" w:rsidR="6977F9AA">
        <w:rPr>
          <w:rFonts w:ascii="Calibri" w:hAnsi="Calibri" w:eastAsia="Calibri" w:cs="Calibri"/>
          <w:b w:val="1"/>
          <w:bCs w:val="1"/>
          <w:noProof w:val="0"/>
          <w:color w:val="C00000"/>
          <w:sz w:val="32"/>
          <w:szCs w:val="32"/>
          <w:lang w:val="es-ES"/>
        </w:rPr>
        <w:t xml:space="preserve"> </w:t>
      </w:r>
      <w:r w:rsidRPr="6F563EB1" w:rsidR="13517E10">
        <w:rPr>
          <w:rFonts w:ascii="Calibri" w:hAnsi="Calibri" w:eastAsia="Calibri" w:cs="Calibri"/>
          <w:b w:val="1"/>
          <w:bCs w:val="1"/>
          <w:noProof w:val="0"/>
          <w:color w:val="C00000"/>
          <w:sz w:val="32"/>
          <w:szCs w:val="32"/>
          <w:lang w:val="es-ES"/>
        </w:rPr>
        <w:t>TRASCIENDE GENERACI</w:t>
      </w:r>
      <w:r w:rsidRPr="6F563EB1" w:rsidR="6AC8C319">
        <w:rPr>
          <w:rFonts w:ascii="Calibri" w:hAnsi="Calibri" w:eastAsia="Calibri" w:cs="Calibri"/>
          <w:b w:val="1"/>
          <w:bCs w:val="1"/>
          <w:color w:val="C00000"/>
          <w:sz w:val="32"/>
          <w:szCs w:val="32"/>
          <w:lang w:val="es-ES"/>
        </w:rPr>
        <w:t>ON</w:t>
      </w:r>
      <w:r w:rsidRPr="6F563EB1" w:rsidR="2D6CF370">
        <w:rPr>
          <w:rFonts w:ascii="Calibri" w:hAnsi="Calibri" w:eastAsia="Calibri" w:cs="Calibri"/>
          <w:b w:val="1"/>
          <w:bCs w:val="1"/>
          <w:color w:val="C00000"/>
          <w:sz w:val="32"/>
          <w:szCs w:val="32"/>
          <w:lang w:val="es-ES"/>
        </w:rPr>
        <w:t>ES</w:t>
      </w:r>
    </w:p>
    <w:p w:rsidR="7F5F53A6" w:rsidP="55070173" w:rsidRDefault="7F5F53A6" w14:paraId="12DBA303" w14:textId="755626B2">
      <w:pPr>
        <w:pStyle w:val="Normal"/>
        <w:suppressLineNumbers w:val="0"/>
        <w:bidi w:val="0"/>
        <w:spacing w:before="0" w:beforeAutospacing="off" w:after="160" w:afterAutospacing="off" w:line="279" w:lineRule="auto"/>
        <w:ind w:left="0" w:right="0"/>
        <w:jc w:val="center"/>
      </w:pPr>
      <w:r w:rsidR="487ED767">
        <w:drawing>
          <wp:inline wp14:editId="4F26E532" wp14:anchorId="107DB172">
            <wp:extent cx="2537901" cy="2843081"/>
            <wp:effectExtent l="0" t="0" r="0" b="0"/>
            <wp:docPr id="14814282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8142824" name=""/>
                    <pic:cNvPicPr/>
                  </pic:nvPicPr>
                  <pic:blipFill>
                    <a:blip xmlns:r="http://schemas.openxmlformats.org/officeDocument/2006/relationships" r:embed="rId615281547">
                      <a:extLst>
                        <a:ext uri="{28A0092B-C50C-407E-A947-70E740481C1C}">
                          <a14:useLocalDpi xmlns:a14="http://schemas.microsoft.com/office/drawing/2010/main"/>
                        </a:ext>
                      </a:extLst>
                    </a:blip>
                    <a:srcRect l="0" t="10416" r="0" b="0"/>
                    <a:stretch>
                      <a:fillRect/>
                    </a:stretch>
                  </pic:blipFill>
                  <pic:spPr>
                    <a:xfrm rot="0">
                      <a:off x="0" y="0"/>
                      <a:ext cx="2537901" cy="2843081"/>
                    </a:xfrm>
                    <a:prstGeom prst="rect">
                      <a:avLst/>
                    </a:prstGeom>
                  </pic:spPr>
                </pic:pic>
              </a:graphicData>
            </a:graphic>
          </wp:inline>
        </w:drawing>
      </w:r>
    </w:p>
    <w:p w:rsidR="3D5C5BC6" w:rsidP="6F563EB1" w:rsidRDefault="3D5C5BC6" w14:paraId="36E34B2A" w14:textId="54CB88E4">
      <w:pPr>
        <w:pStyle w:val="Normal"/>
        <w:jc w:val="both"/>
        <w:rPr>
          <w:rFonts w:ascii="Calibri" w:hAnsi="Calibri" w:eastAsia="Calibri" w:cs="Calibri"/>
          <w:sz w:val="22"/>
          <w:szCs w:val="22"/>
          <w:lang w:val="en-GB"/>
        </w:rPr>
      </w:pPr>
      <w:r w:rsidRPr="6F563EB1" w:rsidR="3D5C5BC6">
        <w:rPr>
          <w:rFonts w:ascii="Calibri" w:hAnsi="Calibri" w:eastAsia="Calibri" w:cs="Calibri"/>
          <w:b w:val="1"/>
          <w:bCs w:val="1"/>
          <w:color w:val="000000" w:themeColor="text1" w:themeTint="FF" w:themeShade="FF"/>
          <w:sz w:val="22"/>
          <w:szCs w:val="22"/>
          <w:lang w:val="en-GB"/>
        </w:rPr>
        <w:t>Ciudad</w:t>
      </w:r>
      <w:r w:rsidRPr="6F563EB1" w:rsidR="3D5C5BC6">
        <w:rPr>
          <w:rFonts w:ascii="Calibri" w:hAnsi="Calibri" w:eastAsia="Calibri" w:cs="Calibri"/>
          <w:b w:val="1"/>
          <w:bCs w:val="1"/>
          <w:color w:val="000000" w:themeColor="text1" w:themeTint="FF" w:themeShade="FF"/>
          <w:sz w:val="22"/>
          <w:szCs w:val="22"/>
          <w:lang w:val="en-GB"/>
        </w:rPr>
        <w:t xml:space="preserve"> </w:t>
      </w:r>
      <w:r w:rsidRPr="6F563EB1" w:rsidR="3D5C5BC6">
        <w:rPr>
          <w:rFonts w:ascii="Calibri" w:hAnsi="Calibri" w:eastAsia="Calibri" w:cs="Calibri"/>
          <w:b w:val="1"/>
          <w:bCs w:val="1"/>
          <w:color w:val="000000" w:themeColor="text1" w:themeTint="FF" w:themeShade="FF"/>
          <w:sz w:val="22"/>
          <w:szCs w:val="22"/>
          <w:lang w:val="en-GB"/>
        </w:rPr>
        <w:t>de</w:t>
      </w:r>
      <w:r w:rsidRPr="6F563EB1" w:rsidR="3D5C5BC6">
        <w:rPr>
          <w:rFonts w:ascii="Calibri" w:hAnsi="Calibri" w:eastAsia="Calibri" w:cs="Calibri"/>
          <w:b w:val="1"/>
          <w:bCs w:val="1"/>
          <w:color w:val="000000" w:themeColor="text1" w:themeTint="FF" w:themeShade="FF"/>
          <w:sz w:val="22"/>
          <w:szCs w:val="22"/>
          <w:lang w:val="en-GB"/>
        </w:rPr>
        <w:t xml:space="preserve"> </w:t>
      </w:r>
      <w:r w:rsidRPr="6F563EB1" w:rsidR="3D5C5BC6">
        <w:rPr>
          <w:rFonts w:ascii="Calibri" w:hAnsi="Calibri" w:eastAsia="Calibri" w:cs="Calibri"/>
          <w:b w:val="1"/>
          <w:bCs w:val="1"/>
          <w:color w:val="000000" w:themeColor="text1" w:themeTint="FF" w:themeShade="FF"/>
          <w:sz w:val="22"/>
          <w:szCs w:val="22"/>
          <w:lang w:val="en-GB"/>
        </w:rPr>
        <w:t>M</w:t>
      </w:r>
      <w:r w:rsidRPr="6F563EB1" w:rsidR="3D5C5BC6">
        <w:rPr>
          <w:rFonts w:ascii="Calibri" w:hAnsi="Calibri" w:eastAsia="Calibri" w:cs="Calibri"/>
          <w:b w:val="1"/>
          <w:bCs w:val="1"/>
          <w:color w:val="000000" w:themeColor="text1" w:themeTint="FF" w:themeShade="FF"/>
          <w:sz w:val="22"/>
          <w:szCs w:val="22"/>
          <w:lang w:val="en-GB"/>
        </w:rPr>
        <w:t>é</w:t>
      </w:r>
      <w:r w:rsidRPr="6F563EB1" w:rsidR="3D5C5BC6">
        <w:rPr>
          <w:rFonts w:ascii="Calibri" w:hAnsi="Calibri" w:eastAsia="Calibri" w:cs="Calibri"/>
          <w:b w:val="1"/>
          <w:bCs w:val="1"/>
          <w:color w:val="000000" w:themeColor="text1" w:themeTint="FF" w:themeShade="FF"/>
          <w:sz w:val="22"/>
          <w:szCs w:val="22"/>
          <w:lang w:val="en-GB"/>
        </w:rPr>
        <w:t>xic</w:t>
      </w:r>
      <w:r w:rsidRPr="6F563EB1" w:rsidR="3D5C5BC6">
        <w:rPr>
          <w:rFonts w:ascii="Calibri" w:hAnsi="Calibri" w:eastAsia="Calibri" w:cs="Calibri"/>
          <w:b w:val="1"/>
          <w:bCs w:val="1"/>
          <w:color w:val="000000" w:themeColor="text1" w:themeTint="FF" w:themeShade="FF"/>
          <w:sz w:val="22"/>
          <w:szCs w:val="22"/>
          <w:lang w:val="en-GB"/>
        </w:rPr>
        <w:t>o</w:t>
      </w:r>
      <w:r w:rsidRPr="6F563EB1" w:rsidR="3D5C5BC6">
        <w:rPr>
          <w:rFonts w:ascii="Calibri" w:hAnsi="Calibri" w:eastAsia="Calibri" w:cs="Calibri"/>
          <w:b w:val="1"/>
          <w:bCs w:val="1"/>
          <w:color w:val="000000" w:themeColor="text1" w:themeTint="FF" w:themeShade="FF"/>
          <w:sz w:val="22"/>
          <w:szCs w:val="22"/>
          <w:lang w:val="en-GB"/>
        </w:rPr>
        <w:t xml:space="preserve">, </w:t>
      </w:r>
      <w:r w:rsidRPr="6F563EB1" w:rsidR="3D5C5BC6">
        <w:rPr>
          <w:rFonts w:ascii="Calibri" w:hAnsi="Calibri" w:eastAsia="Calibri" w:cs="Calibri"/>
          <w:b w:val="1"/>
          <w:bCs w:val="1"/>
          <w:color w:val="000000" w:themeColor="text1" w:themeTint="FF" w:themeShade="FF"/>
          <w:sz w:val="22"/>
          <w:szCs w:val="22"/>
          <w:lang w:val="en-GB"/>
        </w:rPr>
        <w:t xml:space="preserve">XX </w:t>
      </w:r>
      <w:r w:rsidRPr="6F563EB1" w:rsidR="3D5C5BC6">
        <w:rPr>
          <w:rFonts w:ascii="Calibri" w:hAnsi="Calibri" w:eastAsia="Calibri" w:cs="Calibri"/>
          <w:b w:val="1"/>
          <w:bCs w:val="1"/>
          <w:color w:val="000000" w:themeColor="text1" w:themeTint="FF" w:themeShade="FF"/>
          <w:sz w:val="22"/>
          <w:szCs w:val="22"/>
          <w:lang w:val="en-GB"/>
        </w:rPr>
        <w:t>d</w:t>
      </w:r>
      <w:r w:rsidRPr="6F563EB1" w:rsidR="3D5C5BC6">
        <w:rPr>
          <w:rFonts w:ascii="Calibri" w:hAnsi="Calibri" w:eastAsia="Calibri" w:cs="Calibri"/>
          <w:b w:val="1"/>
          <w:bCs w:val="1"/>
          <w:color w:val="000000" w:themeColor="text1" w:themeTint="FF" w:themeShade="FF"/>
          <w:sz w:val="22"/>
          <w:szCs w:val="22"/>
          <w:lang w:val="en-GB"/>
        </w:rPr>
        <w:t>e</w:t>
      </w:r>
      <w:r w:rsidRPr="6F563EB1" w:rsidR="3D5C5BC6">
        <w:rPr>
          <w:rFonts w:ascii="Calibri" w:hAnsi="Calibri" w:eastAsia="Calibri" w:cs="Calibri"/>
          <w:b w:val="1"/>
          <w:bCs w:val="1"/>
          <w:color w:val="000000" w:themeColor="text1" w:themeTint="FF" w:themeShade="FF"/>
          <w:sz w:val="22"/>
          <w:szCs w:val="22"/>
          <w:lang w:val="en-GB"/>
        </w:rPr>
        <w:t xml:space="preserve"> </w:t>
      </w:r>
      <w:r w:rsidRPr="6F563EB1" w:rsidR="77412F36">
        <w:rPr>
          <w:rFonts w:ascii="Calibri" w:hAnsi="Calibri" w:eastAsia="Calibri" w:cs="Calibri"/>
          <w:b w:val="1"/>
          <w:bCs w:val="1"/>
          <w:color w:val="000000" w:themeColor="text1" w:themeTint="FF" w:themeShade="FF"/>
          <w:sz w:val="22"/>
          <w:szCs w:val="22"/>
          <w:lang w:val="en-GB"/>
        </w:rPr>
        <w:t>junio</w:t>
      </w:r>
      <w:r w:rsidRPr="6F563EB1" w:rsidR="77412F36">
        <w:rPr>
          <w:rFonts w:ascii="Calibri" w:hAnsi="Calibri" w:eastAsia="Calibri" w:cs="Calibri"/>
          <w:b w:val="1"/>
          <w:bCs w:val="1"/>
          <w:color w:val="000000" w:themeColor="text1" w:themeTint="FF" w:themeShade="FF"/>
          <w:sz w:val="22"/>
          <w:szCs w:val="22"/>
          <w:lang w:val="en-GB"/>
        </w:rPr>
        <w:t xml:space="preserve"> </w:t>
      </w:r>
      <w:r w:rsidRPr="6F563EB1" w:rsidR="3D5C5BC6">
        <w:rPr>
          <w:rFonts w:ascii="Calibri" w:hAnsi="Calibri" w:eastAsia="Calibri" w:cs="Calibri"/>
          <w:b w:val="1"/>
          <w:bCs w:val="1"/>
          <w:color w:val="000000" w:themeColor="text1" w:themeTint="FF" w:themeShade="FF"/>
          <w:sz w:val="22"/>
          <w:szCs w:val="22"/>
          <w:lang w:val="en-GB"/>
        </w:rPr>
        <w:t>de</w:t>
      </w:r>
      <w:r w:rsidRPr="6F563EB1" w:rsidR="3D5C5BC6">
        <w:rPr>
          <w:rFonts w:ascii="Calibri" w:hAnsi="Calibri" w:eastAsia="Calibri" w:cs="Calibri"/>
          <w:b w:val="1"/>
          <w:bCs w:val="1"/>
          <w:color w:val="000000" w:themeColor="text1" w:themeTint="FF" w:themeShade="FF"/>
          <w:sz w:val="22"/>
          <w:szCs w:val="22"/>
          <w:lang w:val="en-GB"/>
        </w:rPr>
        <w:t xml:space="preserve"> </w:t>
      </w:r>
      <w:r w:rsidRPr="6F563EB1" w:rsidR="3D5C5BC6">
        <w:rPr>
          <w:rFonts w:ascii="Calibri" w:hAnsi="Calibri" w:eastAsia="Calibri" w:cs="Calibri"/>
          <w:b w:val="1"/>
          <w:bCs w:val="1"/>
          <w:color w:val="000000" w:themeColor="text1" w:themeTint="FF" w:themeShade="FF"/>
          <w:sz w:val="22"/>
          <w:szCs w:val="22"/>
          <w:lang w:val="en-GB"/>
        </w:rPr>
        <w:t>202</w:t>
      </w:r>
      <w:r w:rsidRPr="6F563EB1" w:rsidR="3D5C5BC6">
        <w:rPr>
          <w:rFonts w:ascii="Calibri" w:hAnsi="Calibri" w:eastAsia="Calibri" w:cs="Calibri"/>
          <w:b w:val="1"/>
          <w:bCs w:val="1"/>
          <w:color w:val="000000" w:themeColor="text1" w:themeTint="FF" w:themeShade="FF"/>
          <w:sz w:val="22"/>
          <w:szCs w:val="22"/>
          <w:lang w:val="en-GB"/>
        </w:rPr>
        <w:t>6</w:t>
      </w:r>
      <w:r w:rsidRPr="6F563EB1" w:rsidR="3D5C5BC6">
        <w:rPr>
          <w:rFonts w:ascii="Calibri" w:hAnsi="Calibri" w:eastAsia="Calibri" w:cs="Calibri"/>
          <w:b w:val="1"/>
          <w:bCs w:val="1"/>
          <w:color w:val="000000" w:themeColor="text1" w:themeTint="FF" w:themeShade="FF"/>
          <w:sz w:val="22"/>
          <w:szCs w:val="22"/>
          <w:lang w:val="en-GB"/>
        </w:rPr>
        <w:t xml:space="preserve"> </w:t>
      </w:r>
      <w:r w:rsidRPr="6F563EB1" w:rsidR="3D5C5BC6">
        <w:rPr>
          <w:rFonts w:ascii="Calibri" w:hAnsi="Calibri" w:eastAsia="Calibri" w:cs="Calibri"/>
          <w:color w:val="000000" w:themeColor="text1" w:themeTint="FF" w:themeShade="FF"/>
          <w:sz w:val="22"/>
          <w:szCs w:val="22"/>
          <w:lang w:val="en-GB"/>
        </w:rPr>
        <w:t>–</w:t>
      </w:r>
      <w:r w:rsidRPr="6F563EB1" w:rsidR="3D5C5BC6">
        <w:rPr>
          <w:rFonts w:ascii="Calibri" w:hAnsi="Calibri" w:eastAsia="Calibri" w:cs="Calibri"/>
          <w:color w:val="000000" w:themeColor="text1" w:themeTint="FF" w:themeShade="FF"/>
          <w:sz w:val="22"/>
          <w:szCs w:val="22"/>
          <w:lang w:val="en-GB"/>
        </w:rPr>
        <w:t xml:space="preserve"> </w:t>
      </w:r>
      <w:r w:rsidRPr="6F563EB1" w:rsidR="0B5D468F">
        <w:rPr>
          <w:rFonts w:ascii="Calibri" w:hAnsi="Calibri" w:eastAsia="Calibri" w:cs="Calibri"/>
          <w:color w:val="auto"/>
          <w:sz w:val="22"/>
          <w:szCs w:val="22"/>
          <w:lang w:val="en-GB" w:eastAsia="ja-JP" w:bidi="ar-SA"/>
        </w:rPr>
        <w:t>Alg</w:t>
      </w:r>
      <w:r w:rsidRPr="6F563EB1" w:rsidR="0B5D468F">
        <w:rPr>
          <w:rFonts w:ascii="Calibri" w:hAnsi="Calibri" w:eastAsia="Calibri" w:cs="Calibri"/>
          <w:color w:val="auto"/>
          <w:sz w:val="22"/>
          <w:szCs w:val="22"/>
          <w:lang w:val="en-GB" w:eastAsia="ja-JP" w:bidi="ar-SA"/>
        </w:rPr>
        <w:t>unas</w:t>
      </w:r>
      <w:r w:rsidRPr="6F563EB1" w:rsidR="0B5D468F">
        <w:rPr>
          <w:rFonts w:ascii="Calibri" w:hAnsi="Calibri" w:eastAsia="Calibri" w:cs="Calibri"/>
          <w:color w:val="auto"/>
          <w:sz w:val="22"/>
          <w:szCs w:val="22"/>
          <w:lang w:val="en-GB" w:eastAsia="ja-JP" w:bidi="ar-SA"/>
        </w:rPr>
        <w:t xml:space="preserve"> </w:t>
      </w:r>
      <w:r w:rsidRPr="6F563EB1" w:rsidR="0B5D468F">
        <w:rPr>
          <w:rFonts w:ascii="Calibri" w:hAnsi="Calibri" w:eastAsia="Calibri" w:cs="Calibri"/>
          <w:color w:val="auto"/>
          <w:sz w:val="22"/>
          <w:szCs w:val="22"/>
          <w:lang w:val="en-GB" w:eastAsia="ja-JP" w:bidi="ar-SA"/>
        </w:rPr>
        <w:t>historia</w:t>
      </w:r>
      <w:r w:rsidRPr="6F563EB1" w:rsidR="0B5D468F">
        <w:rPr>
          <w:rFonts w:ascii="Calibri" w:hAnsi="Calibri" w:eastAsia="Calibri" w:cs="Calibri"/>
          <w:color w:val="auto"/>
          <w:sz w:val="22"/>
          <w:szCs w:val="22"/>
          <w:lang w:val="en-GB" w:eastAsia="ja-JP" w:bidi="ar-SA"/>
        </w:rPr>
        <w:t>s</w:t>
      </w:r>
      <w:r w:rsidRPr="6F563EB1" w:rsidR="0B5D468F">
        <w:rPr>
          <w:rFonts w:ascii="Calibri" w:hAnsi="Calibri" w:eastAsia="Calibri" w:cs="Calibri"/>
          <w:color w:val="auto"/>
          <w:sz w:val="22"/>
          <w:szCs w:val="22"/>
          <w:lang w:val="en-GB" w:eastAsia="ja-JP" w:bidi="ar-SA"/>
        </w:rPr>
        <w:t xml:space="preserve"> </w:t>
      </w:r>
      <w:r w:rsidRPr="6F563EB1" w:rsidR="0B5D468F">
        <w:rPr>
          <w:rFonts w:ascii="Calibri" w:hAnsi="Calibri" w:eastAsia="Calibri" w:cs="Calibri"/>
          <w:color w:val="auto"/>
          <w:sz w:val="22"/>
          <w:szCs w:val="22"/>
          <w:lang w:val="en-GB" w:eastAsia="ja-JP" w:bidi="ar-SA"/>
        </w:rPr>
        <w:t>ad</w:t>
      </w:r>
      <w:r w:rsidRPr="6F563EB1" w:rsidR="0B5D468F">
        <w:rPr>
          <w:rFonts w:ascii="Calibri" w:hAnsi="Calibri" w:eastAsia="Calibri" w:cs="Calibri"/>
          <w:color w:val="auto"/>
          <w:sz w:val="22"/>
          <w:szCs w:val="22"/>
          <w:lang w:val="en-GB" w:eastAsia="ja-JP" w:bidi="ar-SA"/>
        </w:rPr>
        <w:t>q</w:t>
      </w:r>
      <w:r w:rsidRPr="6F563EB1" w:rsidR="0B5D468F">
        <w:rPr>
          <w:rFonts w:ascii="Calibri" w:hAnsi="Calibri" w:eastAsia="Calibri" w:cs="Calibri"/>
          <w:color w:val="auto"/>
          <w:sz w:val="22"/>
          <w:szCs w:val="22"/>
          <w:lang w:val="en-GB" w:eastAsia="ja-JP" w:bidi="ar-SA"/>
        </w:rPr>
        <w:t>uieren</w:t>
      </w:r>
      <w:r w:rsidRPr="6F563EB1" w:rsidR="0B5D468F">
        <w:rPr>
          <w:rFonts w:ascii="Calibri" w:hAnsi="Calibri" w:eastAsia="Calibri" w:cs="Calibri"/>
          <w:color w:val="auto"/>
          <w:sz w:val="22"/>
          <w:szCs w:val="22"/>
          <w:lang w:val="en-GB" w:eastAsia="ja-JP" w:bidi="ar-SA"/>
        </w:rPr>
        <w:t xml:space="preserve"> </w:t>
      </w:r>
      <w:r w:rsidRPr="6F563EB1" w:rsidR="0B5D468F">
        <w:rPr>
          <w:rFonts w:ascii="Calibri" w:hAnsi="Calibri" w:eastAsia="Calibri" w:cs="Calibri"/>
          <w:color w:val="auto"/>
          <w:sz w:val="22"/>
          <w:szCs w:val="22"/>
          <w:lang w:val="en-GB" w:eastAsia="ja-JP" w:bidi="ar-SA"/>
        </w:rPr>
        <w:t>mayor</w:t>
      </w:r>
      <w:r w:rsidRPr="6F563EB1" w:rsidR="0B5D468F">
        <w:rPr>
          <w:rFonts w:ascii="Calibri" w:hAnsi="Calibri" w:eastAsia="Calibri" w:cs="Calibri"/>
          <w:color w:val="auto"/>
          <w:sz w:val="22"/>
          <w:szCs w:val="22"/>
          <w:lang w:val="en-GB" w:eastAsia="ja-JP" w:bidi="ar-SA"/>
        </w:rPr>
        <w:t xml:space="preserve"> </w:t>
      </w:r>
      <w:r w:rsidRPr="6F563EB1" w:rsidR="0B5D468F">
        <w:rPr>
          <w:rFonts w:ascii="Calibri" w:hAnsi="Calibri" w:eastAsia="Calibri" w:cs="Calibri"/>
          <w:color w:val="auto"/>
          <w:sz w:val="22"/>
          <w:szCs w:val="22"/>
          <w:lang w:val="en-GB" w:eastAsia="ja-JP" w:bidi="ar-SA"/>
        </w:rPr>
        <w:t>p</w:t>
      </w:r>
      <w:r w:rsidRPr="6F563EB1" w:rsidR="0B5D468F">
        <w:rPr>
          <w:rFonts w:ascii="Calibri" w:hAnsi="Calibri" w:eastAsia="Calibri" w:cs="Calibri"/>
          <w:color w:val="auto"/>
          <w:sz w:val="22"/>
          <w:szCs w:val="22"/>
          <w:lang w:val="en-GB" w:eastAsia="ja-JP" w:bidi="ar-SA"/>
        </w:rPr>
        <w:t>r</w:t>
      </w:r>
      <w:r w:rsidRPr="6F563EB1" w:rsidR="0B5D468F">
        <w:rPr>
          <w:rFonts w:ascii="Calibri" w:hAnsi="Calibri" w:eastAsia="Calibri" w:cs="Calibri"/>
          <w:color w:val="auto"/>
          <w:sz w:val="22"/>
          <w:szCs w:val="22"/>
          <w:lang w:val="en-GB" w:eastAsia="ja-JP" w:bidi="ar-SA"/>
        </w:rPr>
        <w:t>ofundi</w:t>
      </w:r>
      <w:r w:rsidRPr="6F563EB1" w:rsidR="0B5D468F">
        <w:rPr>
          <w:rFonts w:ascii="Calibri" w:hAnsi="Calibri" w:eastAsia="Calibri" w:cs="Calibri"/>
          <w:color w:val="auto"/>
          <w:sz w:val="22"/>
          <w:szCs w:val="22"/>
          <w:lang w:val="en-GB" w:eastAsia="ja-JP" w:bidi="ar-SA"/>
        </w:rPr>
        <w:t>dad</w:t>
      </w:r>
      <w:r w:rsidRPr="6F563EB1" w:rsidR="0B5D468F">
        <w:rPr>
          <w:rFonts w:ascii="Calibri" w:hAnsi="Calibri" w:eastAsia="Calibri" w:cs="Calibri"/>
          <w:color w:val="auto"/>
          <w:sz w:val="22"/>
          <w:szCs w:val="22"/>
          <w:lang w:val="en-GB" w:eastAsia="ja-JP" w:bidi="ar-SA"/>
        </w:rPr>
        <w:t xml:space="preserve"> con </w:t>
      </w:r>
      <w:r w:rsidRPr="6F563EB1" w:rsidR="0B5D468F">
        <w:rPr>
          <w:rFonts w:ascii="Calibri" w:hAnsi="Calibri" w:eastAsia="Calibri" w:cs="Calibri"/>
          <w:color w:val="auto"/>
          <w:sz w:val="22"/>
          <w:szCs w:val="22"/>
          <w:lang w:val="en-GB" w:eastAsia="ja-JP" w:bidi="ar-SA"/>
        </w:rPr>
        <w:t>los</w:t>
      </w:r>
      <w:r w:rsidRPr="6F563EB1" w:rsidR="0B5D468F">
        <w:rPr>
          <w:rFonts w:ascii="Calibri" w:hAnsi="Calibri" w:eastAsia="Calibri" w:cs="Calibri"/>
          <w:color w:val="auto"/>
          <w:sz w:val="22"/>
          <w:szCs w:val="22"/>
          <w:lang w:val="en-GB" w:eastAsia="ja-JP" w:bidi="ar-SA"/>
        </w:rPr>
        <w:t xml:space="preserve"> </w:t>
      </w:r>
      <w:r w:rsidRPr="6F563EB1" w:rsidR="0B5D468F">
        <w:rPr>
          <w:rFonts w:ascii="Calibri" w:hAnsi="Calibri" w:eastAsia="Calibri" w:cs="Calibri"/>
          <w:color w:val="auto"/>
          <w:sz w:val="22"/>
          <w:szCs w:val="22"/>
          <w:lang w:val="en-GB" w:eastAsia="ja-JP" w:bidi="ar-SA"/>
        </w:rPr>
        <w:t>años</w:t>
      </w:r>
      <w:r w:rsidRPr="6F563EB1" w:rsidR="0B5D468F">
        <w:rPr>
          <w:rFonts w:ascii="Calibri" w:hAnsi="Calibri" w:eastAsia="Calibri" w:cs="Calibri"/>
          <w:color w:val="auto"/>
          <w:sz w:val="22"/>
          <w:szCs w:val="22"/>
          <w:lang w:val="en-GB" w:eastAsia="ja-JP" w:bidi="ar-SA"/>
        </w:rPr>
        <w:t xml:space="preserve">. Lo </w:t>
      </w:r>
      <w:r w:rsidRPr="6F563EB1" w:rsidR="0B5D468F">
        <w:rPr>
          <w:rFonts w:ascii="Calibri" w:hAnsi="Calibri" w:eastAsia="Calibri" w:cs="Calibri"/>
          <w:color w:val="auto"/>
          <w:sz w:val="22"/>
          <w:szCs w:val="22"/>
          <w:lang w:val="en-GB" w:eastAsia="ja-JP" w:bidi="ar-SA"/>
        </w:rPr>
        <w:t>mismo</w:t>
      </w:r>
      <w:r w:rsidRPr="6F563EB1" w:rsidR="0B5D468F">
        <w:rPr>
          <w:rFonts w:ascii="Calibri" w:hAnsi="Calibri" w:eastAsia="Calibri" w:cs="Calibri"/>
          <w:color w:val="auto"/>
          <w:sz w:val="22"/>
          <w:szCs w:val="22"/>
          <w:lang w:val="en-GB" w:eastAsia="ja-JP" w:bidi="ar-SA"/>
        </w:rPr>
        <w:t xml:space="preserve"> </w:t>
      </w:r>
      <w:r w:rsidRPr="6F563EB1" w:rsidR="0B5D468F">
        <w:rPr>
          <w:rFonts w:ascii="Calibri" w:hAnsi="Calibri" w:eastAsia="Calibri" w:cs="Calibri"/>
          <w:color w:val="auto"/>
          <w:sz w:val="22"/>
          <w:szCs w:val="22"/>
          <w:lang w:val="en-GB" w:eastAsia="ja-JP" w:bidi="ar-SA"/>
        </w:rPr>
        <w:t>oc</w:t>
      </w:r>
      <w:r w:rsidRPr="6F563EB1" w:rsidR="0B5D468F">
        <w:rPr>
          <w:rFonts w:ascii="Calibri" w:hAnsi="Calibri" w:eastAsia="Calibri" w:cs="Calibri"/>
          <w:color w:val="auto"/>
          <w:sz w:val="22"/>
          <w:szCs w:val="22"/>
          <w:lang w:val="en-GB" w:eastAsia="ja-JP" w:bidi="ar-SA"/>
        </w:rPr>
        <w:t>urre</w:t>
      </w:r>
      <w:r w:rsidRPr="6F563EB1" w:rsidR="0B5D468F">
        <w:rPr>
          <w:rFonts w:ascii="Calibri" w:hAnsi="Calibri" w:eastAsia="Calibri" w:cs="Calibri"/>
          <w:color w:val="auto"/>
          <w:sz w:val="22"/>
          <w:szCs w:val="22"/>
          <w:lang w:val="en-GB" w:eastAsia="ja-JP" w:bidi="ar-SA"/>
        </w:rPr>
        <w:t xml:space="preserve"> con </w:t>
      </w:r>
      <w:r w:rsidRPr="6F563EB1" w:rsidR="0B5D468F">
        <w:rPr>
          <w:rFonts w:ascii="Calibri" w:hAnsi="Calibri" w:eastAsia="Calibri" w:cs="Calibri"/>
          <w:color w:val="auto"/>
          <w:sz w:val="22"/>
          <w:szCs w:val="22"/>
          <w:lang w:val="en-GB" w:eastAsia="ja-JP" w:bidi="ar-SA"/>
        </w:rPr>
        <w:t>los</w:t>
      </w:r>
      <w:r w:rsidRPr="6F563EB1" w:rsidR="0B5D468F">
        <w:rPr>
          <w:rFonts w:ascii="Calibri" w:hAnsi="Calibri" w:eastAsia="Calibri" w:cs="Calibri"/>
          <w:color w:val="auto"/>
          <w:sz w:val="22"/>
          <w:szCs w:val="22"/>
          <w:lang w:val="en-GB" w:eastAsia="ja-JP" w:bidi="ar-SA"/>
        </w:rPr>
        <w:t xml:space="preserve"> </w:t>
      </w:r>
      <w:r w:rsidRPr="6F563EB1" w:rsidR="0B5D468F">
        <w:rPr>
          <w:rFonts w:ascii="Calibri" w:hAnsi="Calibri" w:eastAsia="Calibri" w:cs="Calibri"/>
          <w:color w:val="auto"/>
          <w:sz w:val="22"/>
          <w:szCs w:val="22"/>
          <w:lang w:val="en-GB" w:eastAsia="ja-JP" w:bidi="ar-SA"/>
        </w:rPr>
        <w:t>ri</w:t>
      </w:r>
      <w:r w:rsidRPr="6F563EB1" w:rsidR="0B5D468F">
        <w:rPr>
          <w:rFonts w:ascii="Calibri" w:hAnsi="Calibri" w:eastAsia="Calibri" w:cs="Calibri"/>
          <w:color w:val="auto"/>
          <w:sz w:val="22"/>
          <w:szCs w:val="22"/>
          <w:lang w:val="en-GB" w:eastAsia="ja-JP" w:bidi="ar-SA"/>
        </w:rPr>
        <w:t>tual</w:t>
      </w:r>
      <w:r w:rsidRPr="6F563EB1" w:rsidR="0B5D468F">
        <w:rPr>
          <w:rFonts w:ascii="Calibri" w:hAnsi="Calibri" w:eastAsia="Calibri" w:cs="Calibri"/>
          <w:color w:val="auto"/>
          <w:sz w:val="22"/>
          <w:szCs w:val="22"/>
          <w:lang w:val="en-GB" w:eastAsia="ja-JP" w:bidi="ar-SA"/>
        </w:rPr>
        <w:t>es</w:t>
      </w:r>
      <w:r w:rsidRPr="6F563EB1" w:rsidR="0B5D468F">
        <w:rPr>
          <w:rFonts w:ascii="Calibri" w:hAnsi="Calibri" w:eastAsia="Calibri" w:cs="Calibri"/>
          <w:color w:val="auto"/>
          <w:sz w:val="22"/>
          <w:szCs w:val="22"/>
          <w:lang w:val="en-GB" w:eastAsia="ja-JP" w:bidi="ar-SA"/>
        </w:rPr>
        <w:t xml:space="preserve"> c</w:t>
      </w:r>
      <w:r w:rsidRPr="6F563EB1" w:rsidR="0B5D468F">
        <w:rPr>
          <w:rFonts w:ascii="Calibri" w:hAnsi="Calibri" w:eastAsia="Calibri" w:cs="Calibri"/>
          <w:color w:val="auto"/>
          <w:sz w:val="22"/>
          <w:szCs w:val="22"/>
          <w:lang w:val="en-GB" w:eastAsia="ja-JP" w:bidi="ar-SA"/>
        </w:rPr>
        <w:t>omp</w:t>
      </w:r>
      <w:r w:rsidRPr="6F563EB1" w:rsidR="0B5D468F">
        <w:rPr>
          <w:rFonts w:ascii="Calibri" w:hAnsi="Calibri" w:eastAsia="Calibri" w:cs="Calibri"/>
          <w:color w:val="auto"/>
          <w:sz w:val="22"/>
          <w:szCs w:val="22"/>
          <w:lang w:val="en-GB" w:eastAsia="ja-JP" w:bidi="ar-SA"/>
        </w:rPr>
        <w:t>a</w:t>
      </w:r>
      <w:r w:rsidRPr="6F563EB1" w:rsidR="0B5D468F">
        <w:rPr>
          <w:rFonts w:ascii="Calibri" w:hAnsi="Calibri" w:eastAsia="Calibri" w:cs="Calibri"/>
          <w:color w:val="auto"/>
          <w:sz w:val="22"/>
          <w:szCs w:val="22"/>
          <w:lang w:val="en-GB" w:eastAsia="ja-JP" w:bidi="ar-SA"/>
        </w:rPr>
        <w:t>rtidos</w:t>
      </w:r>
      <w:r w:rsidRPr="6F563EB1" w:rsidR="0B5D468F">
        <w:rPr>
          <w:rFonts w:ascii="Calibri" w:hAnsi="Calibri" w:eastAsia="Calibri" w:cs="Calibri"/>
          <w:color w:val="auto"/>
          <w:sz w:val="22"/>
          <w:szCs w:val="22"/>
          <w:lang w:val="en-GB" w:eastAsia="ja-JP" w:bidi="ar-SA"/>
        </w:rPr>
        <w:t>,</w:t>
      </w:r>
      <w:r w:rsidRPr="6F563EB1" w:rsidR="0B5D468F">
        <w:rPr>
          <w:rFonts w:ascii="Calibri" w:hAnsi="Calibri" w:eastAsia="Calibri" w:cs="Calibri"/>
          <w:color w:val="auto"/>
          <w:sz w:val="22"/>
          <w:szCs w:val="22"/>
          <w:lang w:val="en-GB" w:eastAsia="ja-JP" w:bidi="ar-SA"/>
        </w:rPr>
        <w:t xml:space="preserve"> las </w:t>
      </w:r>
      <w:r w:rsidRPr="6F563EB1" w:rsidR="0B5D468F">
        <w:rPr>
          <w:rFonts w:ascii="Calibri" w:hAnsi="Calibri" w:eastAsia="Calibri" w:cs="Calibri"/>
          <w:color w:val="auto"/>
          <w:sz w:val="22"/>
          <w:szCs w:val="22"/>
          <w:lang w:val="en-GB" w:eastAsia="ja-JP" w:bidi="ar-SA"/>
        </w:rPr>
        <w:t>conv</w:t>
      </w:r>
      <w:r w:rsidRPr="6F563EB1" w:rsidR="0B5D468F">
        <w:rPr>
          <w:rFonts w:ascii="Calibri" w:hAnsi="Calibri" w:eastAsia="Calibri" w:cs="Calibri"/>
          <w:color w:val="auto"/>
          <w:sz w:val="22"/>
          <w:szCs w:val="22"/>
          <w:lang w:val="en-GB" w:eastAsia="ja-JP" w:bidi="ar-SA"/>
        </w:rPr>
        <w:t>ersacione</w:t>
      </w:r>
      <w:r w:rsidRPr="6F563EB1" w:rsidR="0B5D468F">
        <w:rPr>
          <w:rFonts w:ascii="Calibri" w:hAnsi="Calibri" w:eastAsia="Calibri" w:cs="Calibri"/>
          <w:color w:val="auto"/>
          <w:sz w:val="22"/>
          <w:szCs w:val="22"/>
          <w:lang w:val="en-GB" w:eastAsia="ja-JP" w:bidi="ar-SA"/>
        </w:rPr>
        <w:t>s</w:t>
      </w:r>
      <w:r w:rsidRPr="6F563EB1" w:rsidR="0B5D468F">
        <w:rPr>
          <w:rFonts w:ascii="Calibri" w:hAnsi="Calibri" w:eastAsia="Calibri" w:cs="Calibri"/>
          <w:color w:val="auto"/>
          <w:sz w:val="22"/>
          <w:szCs w:val="22"/>
          <w:lang w:val="en-GB" w:eastAsia="ja-JP" w:bidi="ar-SA"/>
        </w:rPr>
        <w:t xml:space="preserve"> </w:t>
      </w:r>
      <w:r w:rsidRPr="6F563EB1" w:rsidR="0B5D468F">
        <w:rPr>
          <w:rFonts w:ascii="Calibri" w:hAnsi="Calibri" w:eastAsia="Calibri" w:cs="Calibri"/>
          <w:color w:val="auto"/>
          <w:sz w:val="22"/>
          <w:szCs w:val="22"/>
          <w:lang w:val="en-GB" w:eastAsia="ja-JP" w:bidi="ar-SA"/>
        </w:rPr>
        <w:t>que</w:t>
      </w:r>
      <w:r w:rsidRPr="6F563EB1" w:rsidR="0B5D468F">
        <w:rPr>
          <w:rFonts w:ascii="Calibri" w:hAnsi="Calibri" w:eastAsia="Calibri" w:cs="Calibri"/>
          <w:color w:val="auto"/>
          <w:sz w:val="22"/>
          <w:szCs w:val="22"/>
          <w:lang w:val="en-GB" w:eastAsia="ja-JP" w:bidi="ar-SA"/>
        </w:rPr>
        <w:t xml:space="preserve"> </w:t>
      </w:r>
      <w:r w:rsidRPr="6F563EB1" w:rsidR="0B5D468F">
        <w:rPr>
          <w:rFonts w:ascii="Calibri" w:hAnsi="Calibri" w:eastAsia="Calibri" w:cs="Calibri"/>
          <w:color w:val="auto"/>
          <w:sz w:val="22"/>
          <w:szCs w:val="22"/>
          <w:lang w:val="en-GB" w:eastAsia="ja-JP" w:bidi="ar-SA"/>
        </w:rPr>
        <w:t>p</w:t>
      </w:r>
      <w:r w:rsidRPr="6F563EB1" w:rsidR="0B5D468F">
        <w:rPr>
          <w:rFonts w:ascii="Calibri" w:hAnsi="Calibri" w:eastAsia="Calibri" w:cs="Calibri"/>
          <w:color w:val="auto"/>
          <w:sz w:val="22"/>
          <w:szCs w:val="22"/>
          <w:lang w:val="en-GB" w:eastAsia="ja-JP" w:bidi="ar-SA"/>
        </w:rPr>
        <w:t>ermanec</w:t>
      </w:r>
      <w:r w:rsidRPr="6F563EB1" w:rsidR="0B5D468F">
        <w:rPr>
          <w:rFonts w:ascii="Calibri" w:hAnsi="Calibri" w:eastAsia="Calibri" w:cs="Calibri"/>
          <w:color w:val="auto"/>
          <w:sz w:val="22"/>
          <w:szCs w:val="22"/>
          <w:lang w:val="en-GB" w:eastAsia="ja-JP" w:bidi="ar-SA"/>
        </w:rPr>
        <w:t>e</w:t>
      </w:r>
      <w:r w:rsidRPr="6F563EB1" w:rsidR="0B5D468F">
        <w:rPr>
          <w:rFonts w:ascii="Calibri" w:hAnsi="Calibri" w:eastAsia="Calibri" w:cs="Calibri"/>
          <w:color w:val="auto"/>
          <w:sz w:val="22"/>
          <w:szCs w:val="22"/>
          <w:lang w:val="en-GB" w:eastAsia="ja-JP" w:bidi="ar-SA"/>
        </w:rPr>
        <w:t>n</w:t>
      </w:r>
      <w:r w:rsidRPr="6F563EB1" w:rsidR="686D2DE2">
        <w:rPr>
          <w:rFonts w:ascii="Calibri" w:hAnsi="Calibri" w:eastAsia="Calibri" w:cs="Calibri"/>
          <w:color w:val="auto"/>
          <w:sz w:val="22"/>
          <w:szCs w:val="22"/>
          <w:lang w:val="en-GB" w:eastAsia="ja-JP" w:bidi="ar-SA"/>
        </w:rPr>
        <w:t xml:space="preserve"> </w:t>
      </w:r>
      <w:r w:rsidRPr="6F563EB1" w:rsidR="0B5D468F">
        <w:rPr>
          <w:rFonts w:ascii="Calibri" w:hAnsi="Calibri" w:eastAsia="Calibri" w:cs="Calibri"/>
          <w:color w:val="auto"/>
          <w:sz w:val="22"/>
          <w:szCs w:val="22"/>
          <w:lang w:val="en-GB" w:eastAsia="ja-JP" w:bidi="ar-SA"/>
        </w:rPr>
        <w:t>y</w:t>
      </w:r>
      <w:r w:rsidRPr="6F563EB1" w:rsidR="686D2DE2">
        <w:rPr>
          <w:rFonts w:ascii="Calibri" w:hAnsi="Calibri" w:eastAsia="Calibri" w:cs="Calibri"/>
          <w:color w:val="auto"/>
          <w:sz w:val="22"/>
          <w:szCs w:val="22"/>
          <w:lang w:val="en-GB" w:eastAsia="ja-JP" w:bidi="ar-SA"/>
        </w:rPr>
        <w:t xml:space="preserve"> </w:t>
      </w:r>
      <w:r w:rsidRPr="6F563EB1" w:rsidR="7F996D17">
        <w:rPr>
          <w:rFonts w:ascii="Calibri" w:hAnsi="Calibri" w:eastAsia="Calibri" w:cs="Calibri"/>
          <w:noProof w:val="0"/>
          <w:color w:val="auto"/>
          <w:sz w:val="22"/>
          <w:szCs w:val="22"/>
          <w:lang w:val="en-GB" w:eastAsia="ja-JP" w:bidi="ar-SA"/>
        </w:rPr>
        <w:t>aquellas expresiones concebidas para trascender generaciones.</w:t>
      </w:r>
      <w:r w:rsidRPr="6F563EB1" w:rsidR="1A3ACCBA">
        <w:rPr>
          <w:rFonts w:ascii="Calibri" w:hAnsi="Calibri" w:eastAsia="Calibri" w:cs="Calibri"/>
          <w:color w:val="auto"/>
          <w:sz w:val="22"/>
          <w:szCs w:val="22"/>
          <w:lang w:val="en-GB" w:eastAsia="ja-JP" w:bidi="ar-SA"/>
        </w:rPr>
        <w:t xml:space="preserve"> </w:t>
      </w:r>
    </w:p>
    <w:p w:rsidR="67C76995" w:rsidP="6F563EB1" w:rsidRDefault="67C76995" w14:paraId="1EA9C644" w14:textId="6981C8C6">
      <w:pPr>
        <w:pStyle w:val="Normal"/>
        <w:spacing w:before="240" w:beforeAutospacing="off" w:after="240" w:afterAutospacing="off"/>
        <w:jc w:val="both"/>
        <w:rPr>
          <w:rFonts w:ascii="Calibri" w:hAnsi="Calibri" w:eastAsia="Calibri" w:cs="Calibri"/>
          <w:noProof w:val="0"/>
          <w:sz w:val="22"/>
          <w:szCs w:val="22"/>
          <w:lang w:val="es-ES"/>
        </w:rPr>
      </w:pPr>
      <w:r w:rsidRPr="6F563EB1" w:rsidR="67C76995">
        <w:rPr>
          <w:rFonts w:ascii="Calibri" w:hAnsi="Calibri" w:eastAsia="Calibri" w:cs="Calibri"/>
          <w:noProof w:val="0"/>
          <w:color w:val="auto"/>
          <w:sz w:val="22"/>
          <w:szCs w:val="22"/>
          <w:lang w:val="es-ES" w:eastAsia="ja-JP" w:bidi="ar-SA"/>
        </w:rPr>
        <w:t xml:space="preserve">En </w:t>
      </w:r>
      <w:r w:rsidRPr="6F563EB1" w:rsidR="35BF938B">
        <w:rPr>
          <w:rFonts w:ascii="Calibri" w:hAnsi="Calibri" w:eastAsia="Calibri" w:cs="Calibri"/>
          <w:noProof w:val="0"/>
          <w:color w:val="auto"/>
          <w:sz w:val="22"/>
          <w:szCs w:val="22"/>
          <w:lang w:val="es-ES" w:eastAsia="ja-JP" w:bidi="ar-SA"/>
        </w:rPr>
        <w:t xml:space="preserve">Día del </w:t>
      </w:r>
      <w:r w:rsidRPr="6F563EB1" w:rsidR="35BF938B">
        <w:rPr>
          <w:rFonts w:ascii="Calibri" w:hAnsi="Calibri" w:eastAsia="Calibri" w:cs="Calibri"/>
          <w:noProof w:val="0"/>
          <w:color w:val="auto"/>
          <w:sz w:val="22"/>
          <w:szCs w:val="22"/>
          <w:lang w:val="es-ES" w:eastAsia="ja-JP" w:bidi="ar-SA"/>
        </w:rPr>
        <w:t>Padre</w:t>
      </w:r>
      <w:r w:rsidRPr="6F563EB1" w:rsidR="67C76995">
        <w:rPr>
          <w:rFonts w:ascii="Calibri" w:hAnsi="Calibri" w:eastAsia="Calibri" w:cs="Calibri"/>
          <w:noProof w:val="0"/>
          <w:color w:val="auto"/>
          <w:sz w:val="22"/>
          <w:szCs w:val="22"/>
          <w:lang w:val="es-ES" w:eastAsia="ja-JP" w:bidi="ar-SA"/>
        </w:rPr>
        <w:t xml:space="preserve"> celebrar también significa reconocer aquello que</w:t>
      </w:r>
      <w:r w:rsidRPr="6F563EB1" w:rsidR="67C76995">
        <w:rPr>
          <w:rFonts w:ascii="Calibri" w:hAnsi="Calibri" w:eastAsia="Calibri" w:cs="Calibri"/>
          <w:noProof w:val="0"/>
          <w:color w:val="auto"/>
          <w:sz w:val="22"/>
          <w:szCs w:val="22"/>
          <w:lang w:val="es-ES" w:eastAsia="ja-JP" w:bidi="ar-SA"/>
        </w:rPr>
        <w:t xml:space="preserve"> </w:t>
      </w:r>
      <w:r w:rsidRPr="6F563EB1" w:rsidR="37AEFE8F">
        <w:rPr>
          <w:rFonts w:ascii="Calibri" w:hAnsi="Calibri" w:eastAsia="Calibri" w:cs="Calibri"/>
          <w:noProof w:val="0"/>
          <w:color w:val="auto"/>
          <w:sz w:val="22"/>
          <w:szCs w:val="22"/>
          <w:lang w:val="es-ES" w:eastAsia="ja-JP" w:bidi="ar-SA"/>
        </w:rPr>
        <w:t>perdura</w:t>
      </w:r>
      <w:r w:rsidRPr="6F563EB1" w:rsidR="67C76995">
        <w:rPr>
          <w:rFonts w:ascii="Calibri" w:hAnsi="Calibri" w:eastAsia="Calibri" w:cs="Calibri"/>
          <w:noProof w:val="0"/>
          <w:color w:val="auto"/>
          <w:sz w:val="22"/>
          <w:szCs w:val="22"/>
          <w:lang w:val="es-ES" w:eastAsia="ja-JP" w:bidi="ar-SA"/>
        </w:rPr>
        <w:t>.</w:t>
      </w:r>
      <w:r w:rsidRPr="6F563EB1" w:rsidR="67C76995">
        <w:rPr>
          <w:rFonts w:ascii="Calibri" w:hAnsi="Calibri" w:eastAsia="Calibri" w:cs="Calibri"/>
          <w:noProof w:val="0"/>
          <w:color w:val="auto"/>
          <w:sz w:val="22"/>
          <w:szCs w:val="22"/>
          <w:lang w:val="es-ES" w:eastAsia="ja-JP" w:bidi="ar-SA"/>
        </w:rPr>
        <w:t xml:space="preserve"> Los gustos heredados, los </w:t>
      </w:r>
      <w:r w:rsidRPr="6F563EB1" w:rsidR="66077A57">
        <w:rPr>
          <w:rFonts w:ascii="Calibri" w:hAnsi="Calibri" w:eastAsia="Calibri" w:cs="Calibri"/>
          <w:noProof w:val="0"/>
          <w:color w:val="auto"/>
          <w:sz w:val="22"/>
          <w:szCs w:val="22"/>
          <w:lang w:val="es-ES" w:eastAsia="ja-JP" w:bidi="ar-SA"/>
        </w:rPr>
        <w:t>vínculos que se fortalecen con el tiempo y la admiración por quienes han transmitido que el verdadero valor reside en la dedicación y el cuidado por cada detalle</w:t>
      </w:r>
      <w:r w:rsidRPr="6F563EB1" w:rsidR="67C76995">
        <w:rPr>
          <w:rFonts w:ascii="Calibri" w:hAnsi="Calibri" w:eastAsia="Calibri" w:cs="Calibri"/>
          <w:noProof w:val="0"/>
          <w:color w:val="auto"/>
          <w:sz w:val="22"/>
          <w:szCs w:val="22"/>
          <w:lang w:val="es-ES" w:eastAsia="ja-JP" w:bidi="ar-SA"/>
        </w:rPr>
        <w:t>.</w:t>
      </w:r>
    </w:p>
    <w:p w:rsidR="0A5F7B4C" w:rsidP="6F563EB1" w:rsidRDefault="0A5F7B4C" w14:paraId="3D310B85" w14:textId="5DF49D4E">
      <w:pPr>
        <w:pStyle w:val="Normal"/>
        <w:suppressLineNumbers w:val="0"/>
        <w:bidi w:val="0"/>
        <w:spacing w:before="240" w:beforeAutospacing="off" w:after="240" w:afterAutospacing="off" w:line="279" w:lineRule="auto"/>
        <w:ind w:left="0" w:right="0"/>
        <w:jc w:val="both"/>
        <w:rPr>
          <w:rFonts w:ascii="Calibri" w:hAnsi="Calibri" w:eastAsia="Calibri" w:cs="Calibri"/>
          <w:noProof w:val="0"/>
          <w:sz w:val="22"/>
          <w:szCs w:val="22"/>
          <w:lang w:val="es-ES"/>
        </w:rPr>
      </w:pPr>
      <w:r w:rsidRPr="6F563EB1" w:rsidR="0A5F7B4C">
        <w:rPr>
          <w:rFonts w:ascii="Calibri" w:hAnsi="Calibri" w:eastAsia="Calibri" w:cs="Calibri"/>
          <w:noProof w:val="0"/>
          <w:sz w:val="22"/>
          <w:szCs w:val="22"/>
          <w:lang w:val="es-ES"/>
        </w:rPr>
        <w:t xml:space="preserve">Desde </w:t>
      </w:r>
      <w:r w:rsidRPr="6F563EB1" w:rsidR="4B78F711">
        <w:rPr>
          <w:rFonts w:ascii="Calibri" w:hAnsi="Calibri" w:eastAsia="Calibri" w:cs="Calibri"/>
          <w:noProof w:val="0"/>
          <w:sz w:val="22"/>
          <w:szCs w:val="22"/>
          <w:lang w:val="es-ES"/>
        </w:rPr>
        <w:t>1824,</w:t>
      </w:r>
      <w:r w:rsidRPr="6F563EB1" w:rsidR="0A5F7B4C">
        <w:rPr>
          <w:rFonts w:ascii="Calibri" w:hAnsi="Calibri" w:eastAsia="Calibri" w:cs="Calibri"/>
          <w:noProof w:val="0"/>
          <w:sz w:val="22"/>
          <w:szCs w:val="22"/>
          <w:lang w:val="es-ES"/>
        </w:rPr>
        <w:t xml:space="preserve"> </w:t>
      </w:r>
      <w:r w:rsidRPr="6F563EB1" w:rsidR="0A5F7B4C">
        <w:rPr>
          <w:rFonts w:ascii="Calibri" w:hAnsi="Calibri" w:eastAsia="Calibri" w:cs="Calibri"/>
          <w:b w:val="1"/>
          <w:bCs w:val="1"/>
          <w:noProof w:val="0"/>
          <w:sz w:val="22"/>
          <w:szCs w:val="22"/>
          <w:lang w:val="es-ES"/>
        </w:rPr>
        <w:t>The Macallan</w:t>
      </w:r>
      <w:r w:rsidRPr="6F563EB1" w:rsidR="0A5F7B4C">
        <w:rPr>
          <w:rFonts w:ascii="Calibri" w:hAnsi="Calibri" w:eastAsia="Calibri" w:cs="Calibri"/>
          <w:noProof w:val="0"/>
          <w:sz w:val="22"/>
          <w:szCs w:val="22"/>
          <w:lang w:val="es-ES"/>
        </w:rPr>
        <w:t xml:space="preserve"> </w:t>
      </w:r>
      <w:r w:rsidRPr="6F563EB1" w:rsidR="40EED82B">
        <w:rPr>
          <w:rFonts w:ascii="Calibri" w:hAnsi="Calibri" w:eastAsia="Calibri" w:cs="Calibri"/>
          <w:noProof w:val="0"/>
          <w:sz w:val="22"/>
          <w:szCs w:val="22"/>
          <w:lang w:val="es-ES"/>
        </w:rPr>
        <w:t>ha construido su legado alrededor de un</w:t>
      </w:r>
      <w:r w:rsidRPr="6F563EB1" w:rsidR="40EED82B">
        <w:rPr>
          <w:rFonts w:ascii="Calibri" w:hAnsi="Calibri" w:eastAsia="Calibri" w:cs="Calibri"/>
          <w:noProof w:val="0"/>
          <w:color w:val="auto"/>
          <w:sz w:val="22"/>
          <w:szCs w:val="22"/>
          <w:lang w:val="es-ES" w:eastAsia="ja-JP" w:bidi="ar-SA"/>
        </w:rPr>
        <w:t xml:space="preserve">a </w:t>
      </w:r>
      <w:r w:rsidRPr="6F563EB1" w:rsidR="2B1CD495">
        <w:rPr>
          <w:rFonts w:ascii="Calibri" w:hAnsi="Calibri" w:eastAsia="Calibri" w:cs="Calibri"/>
          <w:noProof w:val="0"/>
          <w:color w:val="auto"/>
          <w:sz w:val="22"/>
          <w:szCs w:val="22"/>
          <w:lang w:val="es-ES" w:eastAsia="ja-JP" w:bidi="ar-SA"/>
        </w:rPr>
        <w:t>inquebrantable dedicación a</w:t>
      </w:r>
      <w:r w:rsidRPr="6F563EB1" w:rsidR="40EED82B">
        <w:rPr>
          <w:rFonts w:ascii="Calibri" w:hAnsi="Calibri" w:eastAsia="Calibri" w:cs="Calibri"/>
          <w:noProof w:val="0"/>
          <w:color w:val="auto"/>
          <w:sz w:val="22"/>
          <w:szCs w:val="22"/>
          <w:lang w:val="es-ES" w:eastAsia="ja-JP" w:bidi="ar-SA"/>
        </w:rPr>
        <w:t xml:space="preserve"> </w:t>
      </w:r>
      <w:r w:rsidRPr="6F563EB1" w:rsidR="40EED82B">
        <w:rPr>
          <w:rFonts w:ascii="Calibri" w:hAnsi="Calibri" w:eastAsia="Calibri" w:cs="Calibri"/>
          <w:noProof w:val="0"/>
          <w:sz w:val="22"/>
          <w:szCs w:val="22"/>
          <w:lang w:val="es-ES"/>
        </w:rPr>
        <w:t xml:space="preserve">la calidad, donde el tiempo, la madera y la </w:t>
      </w:r>
      <w:r w:rsidRPr="6F563EB1" w:rsidR="6CC4EDB0">
        <w:rPr>
          <w:rFonts w:ascii="Calibri" w:hAnsi="Calibri" w:eastAsia="Calibri" w:cs="Calibri"/>
          <w:noProof w:val="0"/>
          <w:sz w:val="22"/>
          <w:szCs w:val="22"/>
          <w:lang w:val="es-ES"/>
        </w:rPr>
        <w:t xml:space="preserve">precisión </w:t>
      </w:r>
      <w:r w:rsidRPr="6F563EB1" w:rsidR="40EED82B">
        <w:rPr>
          <w:rFonts w:ascii="Calibri" w:hAnsi="Calibri" w:eastAsia="Calibri" w:cs="Calibri"/>
          <w:noProof w:val="0"/>
          <w:sz w:val="22"/>
          <w:szCs w:val="22"/>
          <w:lang w:val="es-ES"/>
        </w:rPr>
        <w:t xml:space="preserve">definen el carácter de cada </w:t>
      </w:r>
      <w:r w:rsidRPr="6F563EB1" w:rsidR="40EED82B">
        <w:rPr>
          <w:rFonts w:ascii="Calibri" w:hAnsi="Calibri" w:eastAsia="Calibri" w:cs="Calibri"/>
          <w:noProof w:val="0"/>
          <w:sz w:val="22"/>
          <w:szCs w:val="22"/>
          <w:lang w:val="es-ES"/>
        </w:rPr>
        <w:t>single</w:t>
      </w:r>
      <w:r w:rsidRPr="6F563EB1" w:rsidR="40EED82B">
        <w:rPr>
          <w:rFonts w:ascii="Calibri" w:hAnsi="Calibri" w:eastAsia="Calibri" w:cs="Calibri"/>
          <w:noProof w:val="0"/>
          <w:sz w:val="22"/>
          <w:szCs w:val="22"/>
          <w:lang w:val="es-ES"/>
        </w:rPr>
        <w:t xml:space="preserve"> </w:t>
      </w:r>
      <w:r w:rsidRPr="6F563EB1" w:rsidR="40EED82B">
        <w:rPr>
          <w:rFonts w:ascii="Calibri" w:hAnsi="Calibri" w:eastAsia="Calibri" w:cs="Calibri"/>
          <w:noProof w:val="0"/>
          <w:sz w:val="22"/>
          <w:szCs w:val="22"/>
          <w:lang w:val="es-ES"/>
        </w:rPr>
        <w:t>malt</w:t>
      </w:r>
      <w:r w:rsidRPr="6F563EB1" w:rsidR="40EED82B">
        <w:rPr>
          <w:rFonts w:ascii="Calibri" w:hAnsi="Calibri" w:eastAsia="Calibri" w:cs="Calibri"/>
          <w:noProof w:val="0"/>
          <w:sz w:val="22"/>
          <w:szCs w:val="22"/>
          <w:lang w:val="es-ES"/>
        </w:rPr>
        <w:t>.</w:t>
      </w:r>
      <w:r w:rsidRPr="6F563EB1" w:rsidR="67C76995">
        <w:rPr>
          <w:rFonts w:ascii="Calibri" w:hAnsi="Calibri" w:eastAsia="Calibri" w:cs="Calibri"/>
          <w:noProof w:val="0"/>
          <w:sz w:val="22"/>
          <w:szCs w:val="22"/>
          <w:lang w:val="es-ES"/>
        </w:rPr>
        <w:t xml:space="preserve"> </w:t>
      </w:r>
      <w:r w:rsidRPr="6F563EB1" w:rsidR="3EBF33B1">
        <w:rPr>
          <w:rFonts w:ascii="Calibri" w:hAnsi="Calibri" w:eastAsia="Calibri" w:cs="Calibri"/>
          <w:noProof w:val="0"/>
          <w:sz w:val="22"/>
          <w:szCs w:val="22"/>
          <w:lang w:val="es-ES"/>
        </w:rPr>
        <w:t xml:space="preserve">En </w:t>
      </w:r>
      <w:r w:rsidRPr="6F563EB1" w:rsidR="3EBF33B1">
        <w:rPr>
          <w:rFonts w:ascii="Calibri" w:hAnsi="Calibri" w:eastAsia="Calibri" w:cs="Calibri"/>
          <w:noProof w:val="0"/>
          <w:sz w:val="22"/>
          <w:szCs w:val="22"/>
          <w:lang w:val="es-ES"/>
        </w:rPr>
        <w:t>Speysi</w:t>
      </w:r>
      <w:r w:rsidRPr="6F563EB1" w:rsidR="3EBF33B1">
        <w:rPr>
          <w:rFonts w:ascii="Calibri" w:hAnsi="Calibri" w:eastAsia="Calibri" w:cs="Calibri"/>
          <w:noProof w:val="0"/>
          <w:sz w:val="22"/>
          <w:szCs w:val="22"/>
          <w:lang w:val="es-ES"/>
        </w:rPr>
        <w:t>d</w:t>
      </w:r>
      <w:r w:rsidRPr="6F563EB1" w:rsidR="3EBF33B1">
        <w:rPr>
          <w:rFonts w:ascii="Calibri" w:hAnsi="Calibri" w:eastAsia="Calibri" w:cs="Calibri"/>
          <w:noProof w:val="0"/>
          <w:sz w:val="22"/>
          <w:szCs w:val="22"/>
          <w:lang w:val="es-ES"/>
        </w:rPr>
        <w:t>e</w:t>
      </w:r>
      <w:r w:rsidRPr="6F563EB1" w:rsidR="3EBF33B1">
        <w:rPr>
          <w:rFonts w:ascii="Calibri" w:hAnsi="Calibri" w:eastAsia="Calibri" w:cs="Calibri"/>
          <w:noProof w:val="0"/>
          <w:sz w:val="22"/>
          <w:szCs w:val="22"/>
          <w:lang w:val="es-ES"/>
        </w:rPr>
        <w:t>, E</w:t>
      </w:r>
      <w:r w:rsidRPr="6F563EB1" w:rsidR="3EBF33B1">
        <w:rPr>
          <w:rFonts w:ascii="Calibri" w:hAnsi="Calibri" w:eastAsia="Calibri" w:cs="Calibri"/>
          <w:noProof w:val="0"/>
          <w:sz w:val="22"/>
          <w:szCs w:val="22"/>
          <w:lang w:val="es-ES"/>
        </w:rPr>
        <w:t xml:space="preserve">scocia, </w:t>
      </w:r>
      <w:r w:rsidRPr="6F563EB1" w:rsidR="55FD0FF5">
        <w:rPr>
          <w:rFonts w:ascii="Calibri" w:hAnsi="Calibri" w:eastAsia="Calibri" w:cs="Calibri"/>
          <w:noProof w:val="0"/>
          <w:sz w:val="22"/>
          <w:szCs w:val="22"/>
          <w:lang w:val="es-ES"/>
        </w:rPr>
        <w:t xml:space="preserve">la </w:t>
      </w:r>
      <w:r w:rsidRPr="6F563EB1" w:rsidR="2432178C">
        <w:rPr>
          <w:rFonts w:ascii="Calibri" w:hAnsi="Calibri" w:eastAsia="Calibri" w:cs="Calibri"/>
          <w:noProof w:val="0"/>
          <w:sz w:val="22"/>
          <w:szCs w:val="22"/>
          <w:lang w:val="es-ES"/>
        </w:rPr>
        <w:t xml:space="preserve">marca perfecciona continuamente su enfoque a través de un equilibrio entre conocimiento, paciencia y atención rigurosa al </w:t>
      </w:r>
      <w:r w:rsidRPr="6F563EB1" w:rsidR="2432178C">
        <w:rPr>
          <w:rFonts w:ascii="Calibri" w:hAnsi="Calibri" w:eastAsia="Calibri" w:cs="Calibri"/>
          <w:noProof w:val="0"/>
          <w:sz w:val="22"/>
          <w:szCs w:val="22"/>
          <w:lang w:val="es-ES"/>
        </w:rPr>
        <w:t>detalle.</w:t>
      </w:r>
    </w:p>
    <w:p w:rsidR="67C76995" w:rsidP="6F563EB1" w:rsidRDefault="67C76995" w14:paraId="1A3557A6" w14:textId="18B25B76">
      <w:pPr>
        <w:spacing w:before="240" w:beforeAutospacing="off" w:after="240" w:afterAutospacing="off"/>
        <w:jc w:val="both"/>
        <w:rPr>
          <w:rFonts w:ascii="Calibri" w:hAnsi="Calibri" w:eastAsia="Calibri" w:cs="Calibri"/>
          <w:noProof w:val="0"/>
          <w:sz w:val="22"/>
          <w:szCs w:val="22"/>
          <w:lang w:val="es-ES"/>
        </w:rPr>
      </w:pPr>
      <w:r w:rsidRPr="6F563EB1" w:rsidR="67C76995">
        <w:rPr>
          <w:rFonts w:ascii="Calibri" w:hAnsi="Calibri" w:eastAsia="Calibri" w:cs="Calibri"/>
          <w:b w:val="1"/>
          <w:bCs w:val="1"/>
          <w:noProof w:val="0"/>
          <w:sz w:val="22"/>
          <w:szCs w:val="22"/>
          <w:lang w:val="es-ES"/>
        </w:rPr>
        <w:t>The Macallan Sherry Oak 12 Years Old</w:t>
      </w:r>
      <w:r w:rsidRPr="6F563EB1" w:rsidR="67C76995">
        <w:rPr>
          <w:rFonts w:ascii="Calibri" w:hAnsi="Calibri" w:eastAsia="Calibri" w:cs="Calibri"/>
          <w:noProof w:val="0"/>
          <w:sz w:val="22"/>
          <w:szCs w:val="22"/>
          <w:lang w:val="es-ES"/>
        </w:rPr>
        <w:t xml:space="preserve"> representa una de las expresiones más emblemáticas de esta tradición. </w:t>
      </w:r>
      <w:r w:rsidRPr="6F563EB1" w:rsidR="4B75D0FA">
        <w:rPr>
          <w:rFonts w:ascii="Calibri" w:hAnsi="Calibri" w:eastAsia="Calibri" w:cs="Calibri"/>
          <w:noProof w:val="0"/>
          <w:sz w:val="22"/>
          <w:szCs w:val="22"/>
          <w:lang w:val="es-ES"/>
        </w:rPr>
        <w:t xml:space="preserve">Madurado exclusivamente en barricas de roble europeo sazonadas con jerez provenientes de Jerez de la Frontera, España, este </w:t>
      </w:r>
      <w:r w:rsidRPr="6F563EB1" w:rsidR="4B75D0FA">
        <w:rPr>
          <w:rFonts w:ascii="Calibri" w:hAnsi="Calibri" w:eastAsia="Calibri" w:cs="Calibri"/>
          <w:noProof w:val="0"/>
          <w:sz w:val="22"/>
          <w:szCs w:val="22"/>
          <w:lang w:val="es-ES"/>
        </w:rPr>
        <w:t>single</w:t>
      </w:r>
      <w:r w:rsidRPr="6F563EB1" w:rsidR="4B75D0FA">
        <w:rPr>
          <w:rFonts w:ascii="Calibri" w:hAnsi="Calibri" w:eastAsia="Calibri" w:cs="Calibri"/>
          <w:noProof w:val="0"/>
          <w:sz w:val="22"/>
          <w:szCs w:val="22"/>
          <w:lang w:val="es-ES"/>
        </w:rPr>
        <w:t xml:space="preserve"> </w:t>
      </w:r>
      <w:r w:rsidRPr="6F563EB1" w:rsidR="4B75D0FA">
        <w:rPr>
          <w:rFonts w:ascii="Calibri" w:hAnsi="Calibri" w:eastAsia="Calibri" w:cs="Calibri"/>
          <w:noProof w:val="0"/>
          <w:sz w:val="22"/>
          <w:szCs w:val="22"/>
          <w:lang w:val="es-ES"/>
        </w:rPr>
        <w:t>malt</w:t>
      </w:r>
      <w:r w:rsidRPr="6F563EB1" w:rsidR="4B75D0FA">
        <w:rPr>
          <w:rFonts w:ascii="Calibri" w:hAnsi="Calibri" w:eastAsia="Calibri" w:cs="Calibri"/>
          <w:noProof w:val="0"/>
          <w:sz w:val="22"/>
          <w:szCs w:val="22"/>
          <w:lang w:val="es-ES"/>
        </w:rPr>
        <w:t xml:space="preserve"> revela notas envolventes de vainilla, frutos secos y especias suaves, </w:t>
      </w:r>
      <w:r w:rsidRPr="6F563EB1" w:rsidR="70206120">
        <w:rPr>
          <w:rFonts w:ascii="Calibri" w:hAnsi="Calibri" w:eastAsia="Calibri" w:cs="Calibri"/>
          <w:noProof w:val="0"/>
          <w:sz w:val="22"/>
          <w:szCs w:val="22"/>
          <w:lang w:val="es-ES"/>
        </w:rPr>
        <w:t>acompañadas por la profundidad cálida y elegante característica del roble europeo</w:t>
      </w:r>
      <w:r w:rsidRPr="6F563EB1" w:rsidR="67C76995">
        <w:rPr>
          <w:rFonts w:ascii="Calibri" w:hAnsi="Calibri" w:eastAsia="Calibri" w:cs="Calibri"/>
          <w:noProof w:val="0"/>
          <w:sz w:val="22"/>
          <w:szCs w:val="22"/>
          <w:lang w:val="es-ES"/>
        </w:rPr>
        <w:t>.</w:t>
      </w:r>
    </w:p>
    <w:p w:rsidR="67C76995" w:rsidP="6F563EB1" w:rsidRDefault="67C76995" w14:paraId="11A29FD9" w14:textId="751DD98B">
      <w:pPr>
        <w:pStyle w:val="Normal"/>
        <w:spacing w:before="240" w:beforeAutospacing="off" w:after="240" w:afterAutospacing="off"/>
        <w:jc w:val="both"/>
        <w:rPr>
          <w:rFonts w:ascii="Calibri" w:hAnsi="Calibri" w:eastAsia="Calibri" w:cs="Calibri"/>
          <w:noProof w:val="0"/>
          <w:sz w:val="22"/>
          <w:szCs w:val="22"/>
          <w:lang w:val="es-ES"/>
        </w:rPr>
      </w:pPr>
      <w:r w:rsidRPr="6F563EB1" w:rsidR="67C76995">
        <w:rPr>
          <w:rFonts w:ascii="Calibri" w:hAnsi="Calibri" w:eastAsia="Calibri" w:cs="Calibri"/>
          <w:b w:val="1"/>
          <w:bCs w:val="1"/>
          <w:noProof w:val="0"/>
          <w:sz w:val="22"/>
          <w:szCs w:val="22"/>
          <w:lang w:val="es-ES"/>
        </w:rPr>
        <w:t>Sherry</w:t>
      </w:r>
      <w:r w:rsidRPr="6F563EB1" w:rsidR="67C76995">
        <w:rPr>
          <w:rFonts w:ascii="Calibri" w:hAnsi="Calibri" w:eastAsia="Calibri" w:cs="Calibri"/>
          <w:b w:val="1"/>
          <w:bCs w:val="1"/>
          <w:noProof w:val="0"/>
          <w:sz w:val="22"/>
          <w:szCs w:val="22"/>
          <w:lang w:val="es-ES"/>
        </w:rPr>
        <w:t xml:space="preserve"> Oak</w:t>
      </w:r>
      <w:r w:rsidRPr="6F563EB1" w:rsidR="67C76995">
        <w:rPr>
          <w:rFonts w:ascii="Calibri" w:hAnsi="Calibri" w:eastAsia="Calibri" w:cs="Calibri"/>
          <w:noProof w:val="0"/>
          <w:sz w:val="22"/>
          <w:szCs w:val="22"/>
          <w:lang w:val="es-ES"/>
        </w:rPr>
        <w:t xml:space="preserve"> </w:t>
      </w:r>
      <w:r w:rsidRPr="6F563EB1" w:rsidR="3DCCF644">
        <w:rPr>
          <w:rFonts w:ascii="Calibri" w:hAnsi="Calibri" w:eastAsia="Calibri" w:cs="Calibri"/>
          <w:b w:val="1"/>
          <w:bCs w:val="1"/>
          <w:noProof w:val="0"/>
          <w:sz w:val="22"/>
          <w:szCs w:val="22"/>
          <w:lang w:val="es-ES"/>
        </w:rPr>
        <w:t>12 Years Old</w:t>
      </w:r>
      <w:r w:rsidRPr="6F563EB1" w:rsidR="3DCCF644">
        <w:rPr>
          <w:rFonts w:ascii="Calibri" w:hAnsi="Calibri" w:eastAsia="Calibri" w:cs="Calibri"/>
          <w:noProof w:val="0"/>
          <w:sz w:val="22"/>
          <w:szCs w:val="22"/>
          <w:lang w:val="es-ES"/>
        </w:rPr>
        <w:t xml:space="preserve"> </w:t>
      </w:r>
      <w:r w:rsidRPr="6F563EB1" w:rsidR="67C76995">
        <w:rPr>
          <w:rFonts w:ascii="Calibri" w:hAnsi="Calibri" w:eastAsia="Calibri" w:cs="Calibri"/>
          <w:noProof w:val="0"/>
          <w:sz w:val="22"/>
          <w:szCs w:val="22"/>
          <w:lang w:val="es-ES"/>
        </w:rPr>
        <w:t xml:space="preserve">refleja el compromiso de </w:t>
      </w:r>
      <w:r w:rsidRPr="6F563EB1" w:rsidR="67C76995">
        <w:rPr>
          <w:rFonts w:ascii="Calibri" w:hAnsi="Calibri" w:eastAsia="Calibri" w:cs="Calibri"/>
          <w:b w:val="1"/>
          <w:bCs w:val="1"/>
          <w:noProof w:val="0"/>
          <w:sz w:val="22"/>
          <w:szCs w:val="22"/>
          <w:lang w:val="es-ES"/>
        </w:rPr>
        <w:t xml:space="preserve">The Macallan </w:t>
      </w:r>
      <w:r w:rsidRPr="6F563EB1" w:rsidR="67C76995">
        <w:rPr>
          <w:rFonts w:ascii="Calibri" w:hAnsi="Calibri" w:eastAsia="Calibri" w:cs="Calibri"/>
          <w:noProof w:val="0"/>
          <w:sz w:val="22"/>
          <w:szCs w:val="22"/>
          <w:lang w:val="es-ES"/>
        </w:rPr>
        <w:t xml:space="preserve">con la maestría y la precisión en cada etapa del proceso. Desde la selección de las barricas hasta el tiempo de maduración, cada </w:t>
      </w:r>
      <w:r w:rsidRPr="6F563EB1" w:rsidR="70D08CBE">
        <w:rPr>
          <w:rFonts w:ascii="Calibri" w:hAnsi="Calibri" w:eastAsia="Calibri" w:cs="Calibri"/>
          <w:noProof w:val="0"/>
          <w:sz w:val="22"/>
          <w:szCs w:val="22"/>
          <w:lang w:val="es-ES"/>
        </w:rPr>
        <w:t>elemento contribuye a dar forma a un perfil distintivo, consistente con el carácter que ha definido a la marca a lo largo del tiempo</w:t>
      </w:r>
      <w:r w:rsidRPr="6F563EB1" w:rsidR="67C76995">
        <w:rPr>
          <w:rFonts w:ascii="Calibri" w:hAnsi="Calibri" w:eastAsia="Calibri" w:cs="Calibri"/>
          <w:noProof w:val="0"/>
          <w:sz w:val="22"/>
          <w:szCs w:val="22"/>
          <w:lang w:val="es-ES"/>
        </w:rPr>
        <w:t>.</w:t>
      </w:r>
    </w:p>
    <w:p w:rsidR="00C030E3" w:rsidP="6F563EB1" w:rsidRDefault="00C030E3" w14:paraId="5DEACBE1" w14:textId="4D43FA3A">
      <w:pPr>
        <w:pStyle w:val="Normal"/>
        <w:spacing w:before="240" w:beforeAutospacing="off" w:after="240" w:afterAutospacing="off"/>
        <w:jc w:val="both"/>
        <w:rPr>
          <w:rFonts w:ascii="Calibri" w:hAnsi="Calibri" w:eastAsia="Calibri" w:cs="Calibri"/>
          <w:noProof w:val="0"/>
          <w:sz w:val="22"/>
          <w:szCs w:val="22"/>
          <w:lang w:val="es-ES"/>
        </w:rPr>
      </w:pPr>
      <w:r w:rsidRPr="6F563EB1" w:rsidR="00C030E3">
        <w:rPr>
          <w:rFonts w:ascii="Calibri" w:hAnsi="Calibri" w:eastAsia="Calibri" w:cs="Calibri"/>
          <w:noProof w:val="0"/>
          <w:sz w:val="22"/>
          <w:szCs w:val="22"/>
          <w:lang w:val="es-ES"/>
        </w:rPr>
        <w:t xml:space="preserve">Una invitación a celebrar a quienes han dejado huella con el paso del tiempo, a través de un </w:t>
      </w:r>
      <w:r w:rsidRPr="6F563EB1" w:rsidR="00C030E3">
        <w:rPr>
          <w:rFonts w:ascii="Calibri" w:hAnsi="Calibri" w:eastAsia="Calibri" w:cs="Calibri"/>
          <w:noProof w:val="0"/>
          <w:sz w:val="22"/>
          <w:szCs w:val="22"/>
          <w:lang w:val="es-ES"/>
        </w:rPr>
        <w:t>single</w:t>
      </w:r>
      <w:r w:rsidRPr="6F563EB1" w:rsidR="00C030E3">
        <w:rPr>
          <w:rFonts w:ascii="Calibri" w:hAnsi="Calibri" w:eastAsia="Calibri" w:cs="Calibri"/>
          <w:noProof w:val="0"/>
          <w:sz w:val="22"/>
          <w:szCs w:val="22"/>
          <w:lang w:val="es-ES"/>
        </w:rPr>
        <w:t xml:space="preserve"> </w:t>
      </w:r>
      <w:r w:rsidRPr="6F563EB1" w:rsidR="00C030E3">
        <w:rPr>
          <w:rFonts w:ascii="Calibri" w:hAnsi="Calibri" w:eastAsia="Calibri" w:cs="Calibri"/>
          <w:noProof w:val="0"/>
          <w:sz w:val="22"/>
          <w:szCs w:val="22"/>
          <w:lang w:val="es-ES"/>
        </w:rPr>
        <w:t>malt</w:t>
      </w:r>
      <w:r w:rsidRPr="6F563EB1" w:rsidR="00C030E3">
        <w:rPr>
          <w:rFonts w:ascii="Calibri" w:hAnsi="Calibri" w:eastAsia="Calibri" w:cs="Calibri"/>
          <w:noProof w:val="0"/>
          <w:sz w:val="22"/>
          <w:szCs w:val="22"/>
          <w:lang w:val="es-ES"/>
        </w:rPr>
        <w:t xml:space="preserve"> que</w:t>
      </w:r>
      <w:r w:rsidRPr="6F563EB1" w:rsidR="2DE1C0CE">
        <w:rPr>
          <w:rFonts w:ascii="Calibri" w:hAnsi="Calibri" w:eastAsia="Calibri" w:cs="Calibri"/>
          <w:noProof w:val="0"/>
          <w:sz w:val="22"/>
          <w:szCs w:val="22"/>
          <w:lang w:val="es-ES"/>
        </w:rPr>
        <w:t xml:space="preserve"> </w:t>
      </w:r>
      <w:r w:rsidRPr="6F563EB1" w:rsidR="2DE1C0CE">
        <w:rPr>
          <w:rFonts w:ascii="Calibri" w:hAnsi="Calibri" w:eastAsia="Calibri" w:cs="Calibri"/>
          <w:noProof w:val="0"/>
          <w:sz w:val="22"/>
          <w:szCs w:val="22"/>
          <w:lang w:val="es-ES"/>
        </w:rPr>
        <w:t>refleja que el verdadero legado no solo se hereda, se construye, se comparte y perdura en cada momento que trasciende</w:t>
      </w:r>
      <w:r w:rsidRPr="6F563EB1" w:rsidR="09CDD759">
        <w:rPr>
          <w:rFonts w:ascii="Calibri" w:hAnsi="Calibri" w:eastAsia="Calibri" w:cs="Calibri"/>
          <w:noProof w:val="0"/>
          <w:sz w:val="22"/>
          <w:szCs w:val="22"/>
          <w:lang w:val="es-ES"/>
        </w:rPr>
        <w:t>.</w:t>
      </w:r>
    </w:p>
    <w:p w:rsidR="67C76995" w:rsidP="6F563EB1" w:rsidRDefault="67C76995" w14:paraId="70C51987" w14:textId="5012B801">
      <w:pPr>
        <w:spacing w:before="240" w:beforeAutospacing="off" w:after="240" w:afterAutospacing="off"/>
        <w:jc w:val="both"/>
        <w:rPr>
          <w:rFonts w:ascii="Calibri" w:hAnsi="Calibri" w:eastAsia="Calibri" w:cs="Calibri"/>
          <w:b w:val="1"/>
          <w:bCs w:val="1"/>
          <w:i w:val="1"/>
          <w:iCs w:val="1"/>
          <w:noProof w:val="0"/>
          <w:sz w:val="22"/>
          <w:szCs w:val="22"/>
          <w:lang w:val="es-ES"/>
        </w:rPr>
      </w:pPr>
      <w:r w:rsidRPr="6F563EB1" w:rsidR="67C76995">
        <w:rPr>
          <w:rFonts w:ascii="Calibri" w:hAnsi="Calibri" w:eastAsia="Calibri" w:cs="Calibri"/>
          <w:b w:val="1"/>
          <w:bCs w:val="1"/>
          <w:i w:val="1"/>
          <w:iCs w:val="1"/>
          <w:noProof w:val="0"/>
          <w:sz w:val="22"/>
          <w:szCs w:val="22"/>
          <w:lang w:val="es-ES"/>
        </w:rPr>
        <w:t>Precio sugerido: $2,</w:t>
      </w:r>
      <w:r w:rsidRPr="6F563EB1" w:rsidR="28E10A75">
        <w:rPr>
          <w:rFonts w:ascii="Calibri" w:hAnsi="Calibri" w:eastAsia="Calibri" w:cs="Calibri"/>
          <w:b w:val="1"/>
          <w:bCs w:val="1"/>
          <w:i w:val="1"/>
          <w:iCs w:val="1"/>
          <w:noProof w:val="0"/>
          <w:sz w:val="22"/>
          <w:szCs w:val="22"/>
          <w:lang w:val="es-ES"/>
        </w:rPr>
        <w:t>077</w:t>
      </w:r>
      <w:r w:rsidRPr="6F563EB1" w:rsidR="67C76995">
        <w:rPr>
          <w:rFonts w:ascii="Calibri" w:hAnsi="Calibri" w:eastAsia="Calibri" w:cs="Calibri"/>
          <w:b w:val="1"/>
          <w:bCs w:val="1"/>
          <w:i w:val="1"/>
          <w:iCs w:val="1"/>
          <w:noProof w:val="0"/>
          <w:sz w:val="22"/>
          <w:szCs w:val="22"/>
          <w:lang w:val="es-ES"/>
        </w:rPr>
        <w:t xml:space="preserve"> MXN</w:t>
      </w:r>
    </w:p>
    <w:p w:rsidR="4E7DCF92" w:rsidP="6F563EB1" w:rsidRDefault="4E7DCF92" w14:paraId="29F23658" w14:textId="741A0283">
      <w:pPr>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6F563EB1" w:rsidR="4E7DCF92">
        <w:rPr>
          <w:rFonts w:ascii="Calibri" w:hAnsi="Calibri" w:eastAsia="Calibri" w:cs="Calibri"/>
          <w:b w:val="0"/>
          <w:bCs w:val="0"/>
          <w:i w:val="1"/>
          <w:iCs w:val="1"/>
          <w:caps w:val="0"/>
          <w:smallCaps w:val="0"/>
          <w:noProof w:val="0"/>
          <w:color w:val="000000" w:themeColor="text1" w:themeTint="FF" w:themeShade="FF"/>
          <w:sz w:val="22"/>
          <w:szCs w:val="22"/>
          <w:lang w:val="en-US"/>
        </w:rPr>
        <w:t xml:space="preserve">Disfruta </w:t>
      </w:r>
      <w:r w:rsidRPr="6F563EB1" w:rsidR="328CB9A1">
        <w:rPr>
          <w:rFonts w:ascii="Calibri" w:hAnsi="Calibri" w:eastAsia="Calibri" w:cs="Calibri"/>
          <w:b w:val="1"/>
          <w:bCs w:val="1"/>
          <w:i w:val="1"/>
          <w:iCs w:val="1"/>
          <w:caps w:val="0"/>
          <w:smallCaps w:val="0"/>
          <w:noProof w:val="0"/>
          <w:color w:val="000000" w:themeColor="text1" w:themeTint="FF" w:themeShade="FF"/>
          <w:sz w:val="22"/>
          <w:szCs w:val="22"/>
          <w:lang w:val="en-US"/>
        </w:rPr>
        <w:t>The Macallan</w:t>
      </w:r>
      <w:r w:rsidRPr="6F563EB1" w:rsidR="328CB9A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r w:rsidRPr="6F563EB1" w:rsidR="328CB9A1">
        <w:rPr>
          <w:rFonts w:ascii="Calibri" w:hAnsi="Calibri" w:eastAsia="Calibri" w:cs="Calibri"/>
          <w:b w:val="0"/>
          <w:bCs w:val="0"/>
          <w:i w:val="1"/>
          <w:iCs w:val="1"/>
          <w:caps w:val="0"/>
          <w:smallCaps w:val="0"/>
          <w:noProof w:val="0"/>
          <w:color w:val="000000" w:themeColor="text1" w:themeTint="FF" w:themeShade="FF"/>
          <w:sz w:val="22"/>
          <w:szCs w:val="22"/>
          <w:lang w:val="en-US"/>
        </w:rPr>
        <w:t xml:space="preserve">con </w:t>
      </w:r>
      <w:r w:rsidRPr="6F563EB1" w:rsidR="328CB9A1">
        <w:rPr>
          <w:rFonts w:ascii="Calibri" w:hAnsi="Calibri" w:eastAsia="Calibri" w:cs="Calibri"/>
          <w:b w:val="0"/>
          <w:bCs w:val="0"/>
          <w:i w:val="1"/>
          <w:iCs w:val="1"/>
          <w:caps w:val="0"/>
          <w:smallCaps w:val="0"/>
          <w:noProof w:val="0"/>
          <w:color w:val="000000" w:themeColor="text1" w:themeTint="FF" w:themeShade="FF"/>
          <w:sz w:val="22"/>
          <w:szCs w:val="22"/>
          <w:lang w:val="en-US"/>
        </w:rPr>
        <w:t>responsabilidad</w:t>
      </w:r>
      <w:r w:rsidRPr="6F563EB1" w:rsidR="328CB9A1">
        <w:rPr>
          <w:rFonts w:ascii="Calibri" w:hAnsi="Calibri" w:eastAsia="Calibri" w:cs="Calibri"/>
          <w:b w:val="0"/>
          <w:bCs w:val="0"/>
          <w:i w:val="1"/>
          <w:iCs w:val="1"/>
          <w:caps w:val="0"/>
          <w:smallCaps w:val="0"/>
          <w:noProof w:val="0"/>
          <w:color w:val="000000" w:themeColor="text1" w:themeTint="FF" w:themeShade="FF"/>
          <w:sz w:val="22"/>
          <w:szCs w:val="22"/>
          <w:lang w:val="en-US"/>
        </w:rPr>
        <w:t>.</w:t>
      </w:r>
    </w:p>
    <w:p w:rsidR="1652C280" w:rsidP="6F563EB1" w:rsidRDefault="1652C280" w14:paraId="0CDFD1D6" w14:textId="7015C127">
      <w:pPr>
        <w:pStyle w:val="Normal"/>
        <w:spacing w:before="240" w:beforeAutospacing="off" w:after="240" w:afterAutospacing="off"/>
        <w:jc w:val="both"/>
      </w:pPr>
      <w:r w:rsidRPr="6F563EB1" w:rsidR="1652C280">
        <w:rPr>
          <w:rFonts w:ascii="Calibri" w:hAnsi="Calibri" w:eastAsia="Calibri" w:cs="Calibri"/>
          <w:b w:val="1"/>
          <w:bCs w:val="1"/>
          <w:color w:val="000000" w:themeColor="text1" w:themeTint="FF" w:themeShade="FF"/>
          <w:sz w:val="22"/>
          <w:szCs w:val="22"/>
          <w:lang w:val="en-GB"/>
        </w:rPr>
        <w:t xml:space="preserve">Contacto de </w:t>
      </w:r>
      <w:r w:rsidRPr="6F563EB1" w:rsidR="1652C280">
        <w:rPr>
          <w:rFonts w:ascii="Calibri" w:hAnsi="Calibri" w:eastAsia="Calibri" w:cs="Calibri"/>
          <w:b w:val="1"/>
          <w:bCs w:val="1"/>
          <w:color w:val="000000" w:themeColor="text1" w:themeTint="FF" w:themeShade="FF"/>
          <w:sz w:val="22"/>
          <w:szCs w:val="22"/>
          <w:lang w:val="en-GB"/>
        </w:rPr>
        <w:t>prensa</w:t>
      </w:r>
      <w:r w:rsidRPr="6F563EB1" w:rsidR="0D137B60">
        <w:rPr>
          <w:rFonts w:ascii="Calibri" w:hAnsi="Calibri" w:eastAsia="Calibri" w:cs="Calibri"/>
          <w:b w:val="1"/>
          <w:bCs w:val="1"/>
          <w:color w:val="000000" w:themeColor="text1" w:themeTint="FF" w:themeShade="FF"/>
          <w:sz w:val="22"/>
          <w:szCs w:val="22"/>
          <w:lang w:val="en-GB"/>
        </w:rPr>
        <w:t>:</w:t>
      </w:r>
    </w:p>
    <w:p w:rsidR="7B07B5DF" w:rsidP="6153C25E" w:rsidRDefault="7B07B5DF" w14:paraId="433B8EF4" w14:textId="76C29EA7">
      <w:pPr>
        <w:rPr>
          <w:rFonts w:ascii="Calibri" w:hAnsi="Calibri" w:eastAsia="Calibri" w:cs="Calibri"/>
          <w:color w:val="000000" w:themeColor="text1"/>
          <w:sz w:val="20"/>
          <w:szCs w:val="20"/>
          <w:lang w:val="en-GB"/>
        </w:rPr>
      </w:pPr>
      <w:r w:rsidRPr="6153C25E">
        <w:rPr>
          <w:rFonts w:ascii="Calibri" w:hAnsi="Calibri" w:eastAsia="Calibri" w:cs="Calibri"/>
          <w:b/>
          <w:bCs/>
          <w:color w:val="000000" w:themeColor="text1"/>
          <w:sz w:val="20"/>
          <w:szCs w:val="20"/>
          <w:lang w:val="es-MX"/>
        </w:rPr>
        <w:t xml:space="preserve">another   </w:t>
      </w:r>
      <w:r w:rsidRPr="6153C25E">
        <w:rPr>
          <w:rFonts w:ascii="Calibri" w:hAnsi="Calibri" w:eastAsia="Calibri" w:cs="Calibri"/>
          <w:color w:val="000000" w:themeColor="text1"/>
          <w:sz w:val="20"/>
          <w:szCs w:val="20"/>
        </w:rPr>
        <w:t xml:space="preserve"> </w:t>
      </w:r>
    </w:p>
    <w:p w:rsidR="7B07B5DF" w:rsidP="771881DE" w:rsidRDefault="7B07B5DF" w14:paraId="42F54F5B" w14:textId="32BB8410">
      <w:pPr>
        <w:pStyle w:val="ListParagraph"/>
        <w:numPr>
          <w:ilvl w:val="0"/>
          <w:numId w:val="3"/>
        </w:numPr>
        <w:spacing w:line="1" w:lineRule="atLeast"/>
        <w:ind/>
        <w:jc w:val="both"/>
        <w:rPr>
          <w:rFonts w:ascii="Calibri" w:hAnsi="Calibri" w:eastAsia="Calibri" w:cs="Calibri"/>
          <w:color w:val="262626" w:themeColor="text1" w:themeTint="D9"/>
          <w:sz w:val="20"/>
          <w:szCs w:val="20"/>
          <w:lang w:val="en-GB"/>
        </w:rPr>
      </w:pPr>
      <w:r w:rsidRPr="771881DE" w:rsidR="7A034F54">
        <w:rPr>
          <w:rFonts w:ascii="Calibri" w:hAnsi="Calibri" w:eastAsia="Calibri" w:cs="Calibri"/>
          <w:color w:val="262626" w:themeColor="text1" w:themeTint="D9" w:themeShade="FF"/>
          <w:sz w:val="20"/>
          <w:szCs w:val="20"/>
          <w:lang w:val="es-MX"/>
        </w:rPr>
        <w:t>Yuri Trombetti</w:t>
      </w:r>
      <w:r w:rsidRPr="771881DE" w:rsidR="274DDF7D">
        <w:rPr>
          <w:rFonts w:ascii="Calibri" w:hAnsi="Calibri" w:eastAsia="Calibri" w:cs="Calibri"/>
          <w:color w:val="262626" w:themeColor="text1" w:themeTint="D9" w:themeShade="FF"/>
          <w:sz w:val="20"/>
          <w:szCs w:val="20"/>
          <w:lang w:val="es-MX"/>
        </w:rPr>
        <w:t xml:space="preserve"> </w:t>
      </w:r>
    </w:p>
    <w:p w:rsidR="7B07B5DF" w:rsidP="6153C25E" w:rsidRDefault="7B07B5DF" w14:paraId="44949263" w14:textId="10A87402">
      <w:pPr>
        <w:spacing w:line="1" w:lineRule="atLeast"/>
        <w:ind w:left="-1" w:hanging="1"/>
        <w:rPr>
          <w:rFonts w:ascii="Calibri" w:hAnsi="Calibri" w:eastAsia="Calibri" w:cs="Calibri"/>
          <w:color w:val="262626" w:themeColor="text1" w:themeTint="D9"/>
          <w:sz w:val="20"/>
          <w:szCs w:val="20"/>
          <w:lang w:val="en-GB"/>
        </w:rPr>
      </w:pPr>
      <w:r w:rsidRPr="6153C25E">
        <w:rPr>
          <w:rFonts w:ascii="Calibri" w:hAnsi="Calibri" w:eastAsia="Calibri" w:cs="Calibri"/>
          <w:color w:val="262626" w:themeColor="text1" w:themeTint="D9"/>
          <w:sz w:val="20"/>
          <w:szCs w:val="20"/>
          <w:lang w:val="es-MX"/>
        </w:rPr>
        <w:t xml:space="preserve">Client Services Manager </w:t>
      </w:r>
    </w:p>
    <w:p w:rsidR="6153C25E" w:rsidP="6153C25E" w:rsidRDefault="6153C25E" w14:paraId="35E86137" w14:textId="26B88BA4">
      <w:pPr>
        <w:spacing w:line="1" w:lineRule="atLeast"/>
        <w:ind w:left="-1" w:hanging="1"/>
        <w:rPr>
          <w:rFonts w:ascii="Calibri" w:hAnsi="Calibri" w:eastAsia="Calibri" w:cs="Calibri"/>
          <w:color w:val="C00000"/>
          <w:sz w:val="20"/>
          <w:szCs w:val="20"/>
          <w:lang w:val="en-GB"/>
        </w:rPr>
      </w:pPr>
      <w:hyperlink r:id="R7d37e4d736c64710">
        <w:r w:rsidRPr="771881DE" w:rsidR="12C3196D">
          <w:rPr>
            <w:rStyle w:val="Hyperlink"/>
            <w:rFonts w:ascii="Calibri" w:hAnsi="Calibri" w:eastAsia="Calibri" w:cs="Calibri"/>
            <w:color w:val="C00000"/>
            <w:sz w:val="20"/>
            <w:szCs w:val="20"/>
          </w:rPr>
          <w:t>yuri.trombetti</w:t>
        </w:r>
        <w:r w:rsidRPr="771881DE" w:rsidR="274DDF7D">
          <w:rPr>
            <w:rStyle w:val="Hyperlink"/>
            <w:rFonts w:ascii="Calibri" w:hAnsi="Calibri" w:eastAsia="Calibri" w:cs="Calibri"/>
            <w:color w:val="C00000"/>
            <w:sz w:val="20"/>
            <w:szCs w:val="20"/>
          </w:rPr>
          <w:t>@another.co</w:t>
        </w:r>
      </w:hyperlink>
    </w:p>
    <w:p w:rsidR="338197A2" w:rsidP="338197A2" w:rsidRDefault="338197A2" w14:paraId="7B14BCED" w14:textId="17E1E1F2">
      <w:pPr>
        <w:spacing w:line="1" w:lineRule="atLeast"/>
        <w:ind w:left="-1" w:hanging="1"/>
        <w:rPr>
          <w:rFonts w:ascii="Calibri" w:hAnsi="Calibri" w:eastAsia="Calibri" w:cs="Calibri"/>
          <w:color w:val="C00000"/>
          <w:sz w:val="20"/>
          <w:szCs w:val="20"/>
        </w:rPr>
      </w:pPr>
    </w:p>
    <w:p w:rsidR="7B07B5DF" w:rsidP="4805A304" w:rsidRDefault="7B07B5DF" w14:paraId="4EC5BC55" w14:textId="7CFB9EFA">
      <w:pPr>
        <w:spacing w:line="1" w:lineRule="atLeast"/>
        <w:ind w:left="-3" w:hanging="0"/>
        <w:rPr>
          <w:rFonts w:ascii="Calibri" w:hAnsi="Calibri" w:eastAsia="Calibri" w:cs="Calibri"/>
          <w:color w:val="262626" w:themeColor="text1" w:themeTint="D9"/>
          <w:sz w:val="20"/>
          <w:szCs w:val="20"/>
          <w:lang w:val="en-GB"/>
        </w:rPr>
      </w:pPr>
      <w:r w:rsidRPr="21D85D89" w:rsidR="121DB2DD">
        <w:rPr>
          <w:rFonts w:ascii="Calibri" w:hAnsi="Calibri" w:eastAsia="Calibri" w:cs="Calibri"/>
          <w:color w:val="000000" w:themeColor="text1" w:themeTint="FF" w:themeShade="FF"/>
          <w:sz w:val="20"/>
          <w:szCs w:val="20"/>
        </w:rPr>
        <w:t>Ximena Ruiz</w:t>
      </w:r>
      <w:r w:rsidRPr="21D85D89" w:rsidR="7B07B5DF">
        <w:rPr>
          <w:rFonts w:ascii="Calibri" w:hAnsi="Calibri" w:eastAsia="Calibri" w:cs="Calibri"/>
          <w:color w:val="000000" w:themeColor="text1" w:themeTint="FF" w:themeShade="FF"/>
          <w:sz w:val="20"/>
          <w:szCs w:val="20"/>
        </w:rPr>
        <w:t xml:space="preserve"> </w:t>
      </w:r>
    </w:p>
    <w:p w:rsidR="7B07B5DF" w:rsidP="6153C25E" w:rsidRDefault="7B07B5DF" w14:paraId="17B8FBC3" w14:textId="7AA4535D">
      <w:pPr>
        <w:spacing w:line="1" w:lineRule="atLeast"/>
        <w:ind w:left="-1" w:hanging="1"/>
        <w:rPr>
          <w:rFonts w:ascii="Calibri" w:hAnsi="Calibri" w:eastAsia="Calibri" w:cs="Calibri"/>
          <w:color w:val="000000" w:themeColor="text1"/>
          <w:sz w:val="20"/>
          <w:szCs w:val="20"/>
          <w:lang w:val="en-GB"/>
        </w:rPr>
      </w:pPr>
      <w:r w:rsidRPr="21D85D89" w:rsidR="7B07B5DF">
        <w:rPr>
          <w:rFonts w:ascii="Calibri" w:hAnsi="Calibri" w:eastAsia="Calibri" w:cs="Calibri"/>
          <w:color w:val="000000" w:themeColor="text1" w:themeTint="FF" w:themeShade="FF"/>
          <w:sz w:val="20"/>
          <w:szCs w:val="20"/>
          <w:lang w:val="es-MX"/>
        </w:rPr>
        <w:t xml:space="preserve">Sr. PR Account Executive  </w:t>
      </w:r>
    </w:p>
    <w:p w:rsidR="7B07B5DF" w:rsidP="21D85D89" w:rsidRDefault="7B07B5DF" w14:paraId="72A3CA2A" w14:textId="44956ADB">
      <w:pPr>
        <w:pStyle w:val="Normal"/>
        <w:suppressLineNumbers w:val="0"/>
        <w:bidi w:val="0"/>
        <w:spacing w:before="0" w:beforeAutospacing="off" w:after="160" w:afterAutospacing="off" w:line="14" w:lineRule="atLeast"/>
        <w:ind w:left="-1" w:right="0" w:hanging="1"/>
        <w:jc w:val="left"/>
        <w:rPr>
          <w:rFonts w:ascii="Calibri" w:hAnsi="Calibri" w:eastAsia="Calibri" w:cs="Calibri"/>
          <w:color w:val="C00000"/>
          <w:sz w:val="20"/>
          <w:szCs w:val="20"/>
          <w:lang w:val="en-GB"/>
        </w:rPr>
      </w:pPr>
      <w:r w:rsidRPr="21D85D89" w:rsidR="1B0A4F29">
        <w:rPr>
          <w:rFonts w:ascii="Calibri" w:hAnsi="Calibri" w:eastAsia="Calibri" w:cs="Calibri"/>
          <w:color w:val="C00000"/>
          <w:sz w:val="20"/>
          <w:szCs w:val="20"/>
          <w:lang w:val="es-MX"/>
        </w:rPr>
        <w:t>ximena.ruiz</w:t>
      </w:r>
      <w:r w:rsidRPr="21D85D89" w:rsidR="1B0A4F29">
        <w:rPr>
          <w:rStyle w:val="Hyperlink"/>
          <w:rFonts w:ascii="Calibri" w:hAnsi="Calibri" w:eastAsia="Calibri" w:cs="Calibri"/>
          <w:color w:val="C00000"/>
          <w:sz w:val="20"/>
          <w:szCs w:val="20"/>
        </w:rPr>
        <w:t xml:space="preserve"> @another.co</w:t>
      </w:r>
    </w:p>
    <w:p w:rsidR="6153C25E" w:rsidP="6153C25E" w:rsidRDefault="6153C25E" w14:paraId="65BFA12F" w14:textId="49C04F8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ind w:left="-2" w:hanging="1"/>
        <w:rPr>
          <w:rFonts w:ascii="Calibri" w:hAnsi="Calibri" w:eastAsia="Calibri" w:cs="Calibri"/>
          <w:color w:val="242121"/>
          <w:sz w:val="20"/>
          <w:szCs w:val="20"/>
          <w:lang w:val="en-GB"/>
        </w:rPr>
      </w:pPr>
    </w:p>
    <w:p w:rsidR="27635C8F" w:rsidP="55070173" w:rsidRDefault="27635C8F" w14:paraId="35F8B4AC" w14:textId="4152563D">
      <w:pPr>
        <w:spacing w:line="240" w:lineRule="auto"/>
        <w:ind w:hanging="2"/>
        <w:jc w:val="both"/>
        <w:rPr>
          <w:rFonts w:ascii="Calibri" w:hAnsi="Calibri" w:eastAsia="Calibri" w:cs="Calibri"/>
          <w:b w:val="0"/>
          <w:bCs w:val="0"/>
          <w:i w:val="0"/>
          <w:iCs w:val="0"/>
          <w:caps w:val="0"/>
          <w:smallCaps w:val="0"/>
          <w:noProof w:val="0"/>
          <w:color w:val="242121"/>
          <w:sz w:val="20"/>
          <w:szCs w:val="20"/>
          <w:lang w:val="es-MX"/>
        </w:rPr>
      </w:pPr>
      <w:r w:rsidRPr="55070173" w:rsidR="27635C8F">
        <w:rPr>
          <w:rFonts w:ascii="Calibri" w:hAnsi="Calibri" w:eastAsia="Calibri" w:cs="Calibri"/>
          <w:b w:val="1"/>
          <w:bCs w:val="1"/>
          <w:i w:val="0"/>
          <w:iCs w:val="0"/>
          <w:caps w:val="0"/>
          <w:smallCaps w:val="0"/>
          <w:noProof w:val="0"/>
          <w:color w:val="242121"/>
          <w:sz w:val="20"/>
          <w:szCs w:val="20"/>
          <w:lang w:val="es-MX"/>
        </w:rPr>
        <w:t>Sobre The Macallan</w:t>
      </w:r>
    </w:p>
    <w:p w:rsidR="27635C8F" w:rsidP="55070173" w:rsidRDefault="27635C8F" w14:paraId="7A23F098" w14:textId="55814F71">
      <w:pPr>
        <w:spacing w:line="240" w:lineRule="auto"/>
        <w:ind w:hanging="2"/>
        <w:jc w:val="both"/>
        <w:rPr>
          <w:rFonts w:ascii="Calibri" w:hAnsi="Calibri" w:eastAsia="Calibri" w:cs="Calibri"/>
          <w:b w:val="0"/>
          <w:bCs w:val="0"/>
          <w:i w:val="0"/>
          <w:iCs w:val="0"/>
          <w:caps w:val="0"/>
          <w:smallCaps w:val="0"/>
          <w:noProof w:val="0"/>
          <w:color w:val="242121"/>
          <w:sz w:val="20"/>
          <w:szCs w:val="20"/>
          <w:lang w:val="es-MX"/>
        </w:rPr>
      </w:pPr>
      <w:hyperlink r:id="Rda1d4c2924ac4e9e">
        <w:r w:rsidRPr="55070173" w:rsidR="27635C8F">
          <w:rPr>
            <w:rStyle w:val="Hyperlink"/>
            <w:rFonts w:ascii="Calibri" w:hAnsi="Calibri" w:eastAsia="Calibri" w:cs="Calibri"/>
            <w:b w:val="0"/>
            <w:bCs w:val="0"/>
            <w:i w:val="0"/>
            <w:iCs w:val="0"/>
            <w:caps w:val="0"/>
            <w:smallCaps w:val="0"/>
            <w:strike w:val="0"/>
            <w:dstrike w:val="0"/>
            <w:noProof w:val="0"/>
            <w:sz w:val="20"/>
            <w:szCs w:val="20"/>
            <w:lang w:val="es-MX"/>
          </w:rPr>
          <w:t>The Macallan</w:t>
        </w:r>
      </w:hyperlink>
      <w:r w:rsidRPr="55070173" w:rsidR="27635C8F">
        <w:rPr>
          <w:rFonts w:ascii="Calibri" w:hAnsi="Calibri" w:eastAsia="Calibri" w:cs="Calibri"/>
          <w:b w:val="0"/>
          <w:bCs w:val="0"/>
          <w:i w:val="0"/>
          <w:iCs w:val="0"/>
          <w:caps w:val="0"/>
          <w:smallCaps w:val="0"/>
          <w:noProof w:val="0"/>
          <w:color w:val="943634"/>
          <w:sz w:val="20"/>
          <w:szCs w:val="20"/>
          <w:lang w:val="es-MX"/>
        </w:rPr>
        <w:t xml:space="preserve"> </w:t>
      </w:r>
      <w:r w:rsidRPr="55070173" w:rsidR="27635C8F">
        <w:rPr>
          <w:rFonts w:ascii="Calibri" w:hAnsi="Calibri" w:eastAsia="Calibri" w:cs="Calibri"/>
          <w:b w:val="0"/>
          <w:bCs w:val="0"/>
          <w:i w:val="0"/>
          <w:iCs w:val="0"/>
          <w:caps w:val="0"/>
          <w:smallCaps w:val="0"/>
          <w:noProof w:val="0"/>
          <w:color w:val="000000" w:themeColor="text1" w:themeTint="FF" w:themeShade="FF"/>
          <w:sz w:val="20"/>
          <w:szCs w:val="20"/>
          <w:lang w:val="es-MX"/>
        </w:rPr>
        <w:t xml:space="preserve">es </w:t>
      </w:r>
      <w:r w:rsidRPr="55070173" w:rsidR="27635C8F">
        <w:rPr>
          <w:rFonts w:ascii="Calibri" w:hAnsi="Calibri" w:eastAsia="Calibri" w:cs="Calibri"/>
          <w:b w:val="0"/>
          <w:bCs w:val="0"/>
          <w:i w:val="0"/>
          <w:iCs w:val="0"/>
          <w:caps w:val="0"/>
          <w:smallCaps w:val="0"/>
          <w:noProof w:val="0"/>
          <w:color w:val="242121"/>
          <w:sz w:val="20"/>
          <w:szCs w:val="20"/>
          <w:lang w:val="es-MX"/>
        </w:rPr>
        <w:t>conocido mundialmente por sus extraordinarios whiskies de malta. Han pasado más de dos siglos desde que Alexander Reid, fundador de la marca, destilara el primer lote de whisky en sus alambiques curiosamente pequeños en Speyside, Escocia, en 1824, dando inicio al extraordinario legado del whisky escocés de malta.</w:t>
      </w:r>
    </w:p>
    <w:p w:rsidR="27635C8F" w:rsidP="55070173" w:rsidRDefault="27635C8F" w14:paraId="72474BEA" w14:textId="26F18322">
      <w:pPr>
        <w:spacing w:before="0" w:beforeAutospacing="off" w:after="160" w:afterAutospacing="off"/>
        <w:ind w:left="2" w:hanging="2"/>
        <w:jc w:val="both"/>
        <w:rPr>
          <w:rFonts w:ascii="Calibri" w:hAnsi="Calibri" w:eastAsia="Calibri" w:cs="Calibri"/>
          <w:b w:val="0"/>
          <w:bCs w:val="0"/>
          <w:i w:val="0"/>
          <w:iCs w:val="0"/>
          <w:caps w:val="0"/>
          <w:smallCaps w:val="0"/>
          <w:noProof w:val="0"/>
          <w:color w:val="242121"/>
          <w:sz w:val="20"/>
          <w:szCs w:val="20"/>
          <w:lang w:val="es-MX"/>
        </w:rPr>
      </w:pPr>
      <w:r w:rsidRPr="55070173" w:rsidR="27635C8F">
        <w:rPr>
          <w:rFonts w:ascii="Calibri" w:hAnsi="Calibri" w:eastAsia="Calibri" w:cs="Calibri"/>
          <w:b w:val="0"/>
          <w:bCs w:val="0"/>
          <w:i w:val="0"/>
          <w:iCs w:val="0"/>
          <w:caps w:val="0"/>
          <w:smallCaps w:val="0"/>
          <w:noProof w:val="0"/>
          <w:color w:val="242121"/>
          <w:sz w:val="20"/>
          <w:szCs w:val="20"/>
          <w:lang w:val="es-MX"/>
        </w:rPr>
        <w:t>La identidad de The Macallan se basa en la obsesión por la calidad excepcional de cada whisky, y en el uso de barricas roble que previamente fueron añejados con jerez, lo que permite obtener su característico color natural gracias a una maestría única. The Macallan Distillery, que se encuentra en una finca de casi 200 hectáreas, ha sido diseñada por arquitectos de talla internacional inspirándose en las colinas escocesas que rodean el espacio.</w:t>
      </w:r>
    </w:p>
    <w:p w:rsidR="27635C8F" w:rsidP="55070173" w:rsidRDefault="27635C8F" w14:paraId="4B145B02" w14:textId="09EDA886">
      <w:pPr>
        <w:spacing w:before="0" w:beforeAutospacing="off" w:after="160" w:afterAutospacing="off"/>
        <w:ind w:left="2" w:hanging="2"/>
        <w:jc w:val="both"/>
        <w:rPr>
          <w:rFonts w:ascii="Calibri" w:hAnsi="Calibri" w:eastAsia="Calibri" w:cs="Calibri"/>
          <w:b w:val="0"/>
          <w:bCs w:val="0"/>
          <w:i w:val="0"/>
          <w:iCs w:val="0"/>
          <w:caps w:val="0"/>
          <w:smallCaps w:val="0"/>
          <w:noProof w:val="0"/>
          <w:color w:val="242121"/>
          <w:sz w:val="20"/>
          <w:szCs w:val="20"/>
          <w:lang w:val="es-MX"/>
        </w:rPr>
      </w:pPr>
      <w:r w:rsidRPr="55070173" w:rsidR="27635C8F">
        <w:rPr>
          <w:rFonts w:ascii="Calibri" w:hAnsi="Calibri" w:eastAsia="Calibri" w:cs="Calibri"/>
          <w:b w:val="0"/>
          <w:bCs w:val="0"/>
          <w:i w:val="0"/>
          <w:iCs w:val="0"/>
          <w:caps w:val="0"/>
          <w:smallCaps w:val="0"/>
          <w:noProof w:val="0"/>
          <w:color w:val="242121"/>
          <w:sz w:val="20"/>
          <w:szCs w:val="20"/>
          <w:lang w:val="es-MX"/>
        </w:rPr>
        <w:t>Los más de 200 años de historia han sido solo el prólogo de nuevos capítulos en la trayectoria de la marca. Porque The Macallan es, en esencia, un viaje en el tiempo con más de 200 años de juventud.</w:t>
      </w:r>
    </w:p>
    <w:p w:rsidR="41B4863B" w:rsidP="6F563EB1" w:rsidRDefault="41B4863B" w14:paraId="13AAD2EA" w14:textId="1EA4E83C">
      <w:pPr>
        <w:spacing w:line="240" w:lineRule="auto"/>
        <w:ind w:hanging="2"/>
        <w:jc w:val="both"/>
        <w:rPr>
          <w:rFonts w:ascii="Calibri" w:hAnsi="Calibri" w:eastAsia="Calibri" w:cs="Calibri"/>
          <w:b w:val="0"/>
          <w:bCs w:val="0"/>
          <w:i w:val="0"/>
          <w:iCs w:val="0"/>
          <w:caps w:val="0"/>
          <w:smallCaps w:val="0"/>
          <w:noProof w:val="0"/>
          <w:color w:val="242121"/>
          <w:sz w:val="20"/>
          <w:szCs w:val="20"/>
          <w:lang w:val="es-MX"/>
        </w:rPr>
      </w:pPr>
      <w:r w:rsidRPr="6F563EB1" w:rsidR="27635C8F">
        <w:rPr>
          <w:rFonts w:ascii="Calibri" w:hAnsi="Calibri" w:eastAsia="Calibri" w:cs="Calibri"/>
          <w:b w:val="0"/>
          <w:bCs w:val="0"/>
          <w:i w:val="0"/>
          <w:iCs w:val="0"/>
          <w:caps w:val="0"/>
          <w:smallCaps w:val="0"/>
          <w:noProof w:val="0"/>
          <w:color w:val="242121"/>
          <w:sz w:val="20"/>
          <w:szCs w:val="20"/>
          <w:lang w:val="es-MX"/>
        </w:rPr>
        <w:t>Elaborado con la máxima dedicación. Consuma The Macallan con responsabilidad</w:t>
      </w:r>
      <w:r w:rsidRPr="6F563EB1" w:rsidR="7A53FAB1">
        <w:rPr>
          <w:rFonts w:ascii="Calibri" w:hAnsi="Calibri" w:eastAsia="Calibri" w:cs="Calibri"/>
          <w:b w:val="0"/>
          <w:bCs w:val="0"/>
          <w:i w:val="0"/>
          <w:iCs w:val="0"/>
          <w:caps w:val="0"/>
          <w:smallCaps w:val="0"/>
          <w:noProof w:val="0"/>
          <w:color w:val="242121"/>
          <w:sz w:val="20"/>
          <w:szCs w:val="20"/>
          <w:lang w:val="es-MX"/>
        </w:rPr>
        <w:t>.</w:t>
      </w:r>
    </w:p>
    <w:sectPr w:rsidR="7B07B5DF">
      <w:headerReference w:type="default" r:id="rId20"/>
      <w:pgSz w:w="12240" w:h="15840" w:orient="portrait"/>
      <w:pgMar w:top="1440" w:right="1440" w:bottom="1440" w:left="144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659B1" w:rsidP="008659B1" w:rsidRDefault="008659B1" w14:paraId="11BCA513" w14:textId="77777777">
      <w:pPr>
        <w:spacing w:after="0" w:line="240" w:lineRule="auto"/>
      </w:pPr>
      <w:r>
        <w:separator/>
      </w:r>
    </w:p>
  </w:endnote>
  <w:endnote w:type="continuationSeparator" w:id="0">
    <w:p w:rsidR="008659B1" w:rsidP="008659B1" w:rsidRDefault="008659B1" w14:paraId="0E2410A5" w14:textId="77777777">
      <w:pPr>
        <w:spacing w:after="0" w:line="240" w:lineRule="auto"/>
      </w:pPr>
      <w:r>
        <w:continuationSeparator/>
      </w:r>
    </w:p>
  </w:endnote>
  <w:endnote w:type="continuationNotice" w:id="1">
    <w:p w:rsidR="004F04D3" w:rsidRDefault="004F04D3" w14:paraId="3A5DE1A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659B1" w:rsidP="008659B1" w:rsidRDefault="008659B1" w14:paraId="2A12C126" w14:textId="77777777">
      <w:pPr>
        <w:spacing w:after="0" w:line="240" w:lineRule="auto"/>
      </w:pPr>
      <w:r>
        <w:separator/>
      </w:r>
    </w:p>
  </w:footnote>
  <w:footnote w:type="continuationSeparator" w:id="0">
    <w:p w:rsidR="008659B1" w:rsidP="008659B1" w:rsidRDefault="008659B1" w14:paraId="104D840A" w14:textId="77777777">
      <w:pPr>
        <w:spacing w:after="0" w:line="240" w:lineRule="auto"/>
      </w:pPr>
      <w:r>
        <w:continuationSeparator/>
      </w:r>
    </w:p>
  </w:footnote>
  <w:footnote w:type="continuationNotice" w:id="1">
    <w:p w:rsidR="004F04D3" w:rsidRDefault="004F04D3" w14:paraId="13F9ABD6"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8659B1" w:rsidRDefault="00883EDE" w14:paraId="6DE9B5B3" w14:textId="1907DDE0">
    <w:pPr>
      <w:pStyle w:val="Header"/>
    </w:pPr>
    <w:r>
      <w:rPr>
        <w:noProof/>
      </w:rPr>
      <w:drawing>
        <wp:inline distT="0" distB="0" distL="0" distR="0" wp14:anchorId="5DD7A9DF" wp14:editId="4A266F8C">
          <wp:extent cx="5942667" cy="1041148"/>
          <wp:effectExtent l="0" t="0" r="0" b="0"/>
          <wp:docPr id="72242061" name="Picture 1"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2061" name="Picture 1" descr="A black background with red text&#10;&#10;Description automatically generated"/>
                  <pic:cNvPicPr/>
                </pic:nvPicPr>
                <pic:blipFill rotWithShape="1">
                  <a:blip r:embed="rId1">
                    <a:extLst>
                      <a:ext uri="{28A0092B-C50C-407E-A947-70E740481C1C}">
                        <a14:useLocalDpi xmlns:a14="http://schemas.microsoft.com/office/drawing/2010/main" val="0"/>
                      </a:ext>
                    </a:extLst>
                  </a:blip>
                  <a:srcRect t="35204" b="33649"/>
                  <a:stretch/>
                </pic:blipFill>
                <pic:spPr bwMode="auto">
                  <a:xfrm>
                    <a:off x="0" y="0"/>
                    <a:ext cx="5943600" cy="1041311"/>
                  </a:xfrm>
                  <a:prstGeom prst="rect">
                    <a:avLst/>
                  </a:prstGeom>
                  <a:ln>
                    <a:noFill/>
                  </a:ln>
                  <a:extLst>
                    <a:ext uri="{53640926-AAD7-44D8-BBD7-CCE9431645EC}">
                      <a14:shadowObscured xmlns:a14="http://schemas.microsoft.com/office/drawing/2010/main"/>
                    </a:ext>
                  </a:extLst>
                </pic:spPr>
              </pic:pic>
            </a:graphicData>
          </a:graphic>
        </wp:inline>
      </w:drawing>
    </w:r>
  </w:p>
</w:hdr>
</file>

<file path=word/intelligence2.xml><?xml version="1.0" encoding="utf-8"?>
<int2:intelligence xmlns:int2="http://schemas.microsoft.com/office/intelligence/2020/intelligence">
  <int2:observations>
    <int2:bookmark int2:bookmarkName="_Int_csaOGgad" int2:invalidationBookmarkName="" int2:hashCode="hvfkN/qlp/zhXR" int2:id="R09rDmIo">
      <int2:state int2:type="gram"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2">
    <w:nsid w:val="3a994b8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55CEBD41"/>
    <w:multiLevelType w:val="hybridMultilevel"/>
    <w:tmpl w:val="FFFFFFFF"/>
    <w:lvl w:ilvl="0" w:tplc="91C494F2">
      <w:start w:val="1"/>
      <w:numFmt w:val="bullet"/>
      <w:lvlText w:val=""/>
      <w:lvlJc w:val="left"/>
      <w:pPr>
        <w:ind w:left="720" w:hanging="360"/>
      </w:pPr>
      <w:rPr>
        <w:rFonts w:hint="default" w:ascii="Symbol" w:hAnsi="Symbol"/>
      </w:rPr>
    </w:lvl>
    <w:lvl w:ilvl="1" w:tplc="B28AF10C">
      <w:start w:val="1"/>
      <w:numFmt w:val="bullet"/>
      <w:lvlText w:val="o"/>
      <w:lvlJc w:val="left"/>
      <w:pPr>
        <w:ind w:left="1440" w:hanging="360"/>
      </w:pPr>
      <w:rPr>
        <w:rFonts w:hint="default" w:ascii="Courier New" w:hAnsi="Courier New"/>
      </w:rPr>
    </w:lvl>
    <w:lvl w:ilvl="2" w:tplc="E932E5AE">
      <w:start w:val="1"/>
      <w:numFmt w:val="bullet"/>
      <w:lvlText w:val=""/>
      <w:lvlJc w:val="left"/>
      <w:pPr>
        <w:ind w:left="2160" w:hanging="360"/>
      </w:pPr>
      <w:rPr>
        <w:rFonts w:hint="default" w:ascii="Wingdings" w:hAnsi="Wingdings"/>
      </w:rPr>
    </w:lvl>
    <w:lvl w:ilvl="3" w:tplc="E76A579C">
      <w:start w:val="1"/>
      <w:numFmt w:val="bullet"/>
      <w:lvlText w:val=""/>
      <w:lvlJc w:val="left"/>
      <w:pPr>
        <w:ind w:left="2880" w:hanging="360"/>
      </w:pPr>
      <w:rPr>
        <w:rFonts w:hint="default" w:ascii="Symbol" w:hAnsi="Symbol"/>
      </w:rPr>
    </w:lvl>
    <w:lvl w:ilvl="4" w:tplc="7A9081FC">
      <w:start w:val="1"/>
      <w:numFmt w:val="bullet"/>
      <w:lvlText w:val="o"/>
      <w:lvlJc w:val="left"/>
      <w:pPr>
        <w:ind w:left="3600" w:hanging="360"/>
      </w:pPr>
      <w:rPr>
        <w:rFonts w:hint="default" w:ascii="Courier New" w:hAnsi="Courier New"/>
      </w:rPr>
    </w:lvl>
    <w:lvl w:ilvl="5" w:tplc="21CCF5B4">
      <w:start w:val="1"/>
      <w:numFmt w:val="bullet"/>
      <w:lvlText w:val=""/>
      <w:lvlJc w:val="left"/>
      <w:pPr>
        <w:ind w:left="4320" w:hanging="360"/>
      </w:pPr>
      <w:rPr>
        <w:rFonts w:hint="default" w:ascii="Wingdings" w:hAnsi="Wingdings"/>
      </w:rPr>
    </w:lvl>
    <w:lvl w:ilvl="6" w:tplc="B0D465B2">
      <w:start w:val="1"/>
      <w:numFmt w:val="bullet"/>
      <w:lvlText w:val=""/>
      <w:lvlJc w:val="left"/>
      <w:pPr>
        <w:ind w:left="5040" w:hanging="360"/>
      </w:pPr>
      <w:rPr>
        <w:rFonts w:hint="default" w:ascii="Symbol" w:hAnsi="Symbol"/>
      </w:rPr>
    </w:lvl>
    <w:lvl w:ilvl="7" w:tplc="EE54B28C">
      <w:start w:val="1"/>
      <w:numFmt w:val="bullet"/>
      <w:lvlText w:val="o"/>
      <w:lvlJc w:val="left"/>
      <w:pPr>
        <w:ind w:left="5760" w:hanging="360"/>
      </w:pPr>
      <w:rPr>
        <w:rFonts w:hint="default" w:ascii="Courier New" w:hAnsi="Courier New"/>
      </w:rPr>
    </w:lvl>
    <w:lvl w:ilvl="8" w:tplc="13225CEE">
      <w:start w:val="1"/>
      <w:numFmt w:val="bullet"/>
      <w:lvlText w:val=""/>
      <w:lvlJc w:val="left"/>
      <w:pPr>
        <w:ind w:left="6480" w:hanging="360"/>
      </w:pPr>
      <w:rPr>
        <w:rFonts w:hint="default" w:ascii="Wingdings" w:hAnsi="Wingdings"/>
      </w:rPr>
    </w:lvl>
  </w:abstractNum>
  <w:abstractNum w:abstractNumId="1" w15:restartNumberingAfterBreak="0">
    <w:nsid w:val="6765194E"/>
    <w:multiLevelType w:val="hybridMultilevel"/>
    <w:tmpl w:val="FFFFFFFF"/>
    <w:lvl w:ilvl="0" w:tplc="B4FA8E80">
      <w:start w:val="1"/>
      <w:numFmt w:val="bullet"/>
      <w:lvlText w:val=""/>
      <w:lvlJc w:val="left"/>
      <w:pPr>
        <w:ind w:left="720" w:hanging="360"/>
      </w:pPr>
      <w:rPr>
        <w:rFonts w:hint="default" w:ascii="Symbol" w:hAnsi="Symbol"/>
      </w:rPr>
    </w:lvl>
    <w:lvl w:ilvl="1" w:tplc="3300FC08">
      <w:start w:val="1"/>
      <w:numFmt w:val="bullet"/>
      <w:lvlText w:val="o"/>
      <w:lvlJc w:val="left"/>
      <w:pPr>
        <w:ind w:left="1440" w:hanging="360"/>
      </w:pPr>
      <w:rPr>
        <w:rFonts w:hint="default" w:ascii="Courier New" w:hAnsi="Courier New"/>
      </w:rPr>
    </w:lvl>
    <w:lvl w:ilvl="2" w:tplc="6714EF56">
      <w:start w:val="1"/>
      <w:numFmt w:val="bullet"/>
      <w:lvlText w:val=""/>
      <w:lvlJc w:val="left"/>
      <w:pPr>
        <w:ind w:left="2160" w:hanging="360"/>
      </w:pPr>
      <w:rPr>
        <w:rFonts w:hint="default" w:ascii="Wingdings" w:hAnsi="Wingdings"/>
      </w:rPr>
    </w:lvl>
    <w:lvl w:ilvl="3" w:tplc="657A7E38">
      <w:start w:val="1"/>
      <w:numFmt w:val="bullet"/>
      <w:lvlText w:val=""/>
      <w:lvlJc w:val="left"/>
      <w:pPr>
        <w:ind w:left="2880" w:hanging="360"/>
      </w:pPr>
      <w:rPr>
        <w:rFonts w:hint="default" w:ascii="Symbol" w:hAnsi="Symbol"/>
      </w:rPr>
    </w:lvl>
    <w:lvl w:ilvl="4" w:tplc="CC7C70BE">
      <w:start w:val="1"/>
      <w:numFmt w:val="bullet"/>
      <w:lvlText w:val="o"/>
      <w:lvlJc w:val="left"/>
      <w:pPr>
        <w:ind w:left="3600" w:hanging="360"/>
      </w:pPr>
      <w:rPr>
        <w:rFonts w:hint="default" w:ascii="Courier New" w:hAnsi="Courier New"/>
      </w:rPr>
    </w:lvl>
    <w:lvl w:ilvl="5" w:tplc="C6F2A538">
      <w:start w:val="1"/>
      <w:numFmt w:val="bullet"/>
      <w:lvlText w:val=""/>
      <w:lvlJc w:val="left"/>
      <w:pPr>
        <w:ind w:left="4320" w:hanging="360"/>
      </w:pPr>
      <w:rPr>
        <w:rFonts w:hint="default" w:ascii="Wingdings" w:hAnsi="Wingdings"/>
      </w:rPr>
    </w:lvl>
    <w:lvl w:ilvl="6" w:tplc="CD5CD340">
      <w:start w:val="1"/>
      <w:numFmt w:val="bullet"/>
      <w:lvlText w:val=""/>
      <w:lvlJc w:val="left"/>
      <w:pPr>
        <w:ind w:left="5040" w:hanging="360"/>
      </w:pPr>
      <w:rPr>
        <w:rFonts w:hint="default" w:ascii="Symbol" w:hAnsi="Symbol"/>
      </w:rPr>
    </w:lvl>
    <w:lvl w:ilvl="7" w:tplc="E5742FA6">
      <w:start w:val="1"/>
      <w:numFmt w:val="bullet"/>
      <w:lvlText w:val="o"/>
      <w:lvlJc w:val="left"/>
      <w:pPr>
        <w:ind w:left="5760" w:hanging="360"/>
      </w:pPr>
      <w:rPr>
        <w:rFonts w:hint="default" w:ascii="Courier New" w:hAnsi="Courier New"/>
      </w:rPr>
    </w:lvl>
    <w:lvl w:ilvl="8" w:tplc="72489A5E">
      <w:start w:val="1"/>
      <w:numFmt w:val="bullet"/>
      <w:lvlText w:val=""/>
      <w:lvlJc w:val="left"/>
      <w:pPr>
        <w:ind w:left="6480" w:hanging="360"/>
      </w:pPr>
      <w:rPr>
        <w:rFonts w:hint="default" w:ascii="Wingdings" w:hAnsi="Wingdings"/>
      </w:rPr>
    </w:lvl>
  </w:abstractNum>
  <w:num w:numId="3">
    <w:abstractNumId w:val="2"/>
  </w:num>
  <w:num w:numId="1" w16cid:durableId="1979338002">
    <w:abstractNumId w:val="0"/>
  </w:num>
  <w:num w:numId="2" w16cid:durableId="795414922">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trackRevisions w:val="false"/>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53AA692"/>
    <w:rsid w:val="000A7F05"/>
    <w:rsid w:val="000E0369"/>
    <w:rsid w:val="000E5CD2"/>
    <w:rsid w:val="002930AE"/>
    <w:rsid w:val="0029399A"/>
    <w:rsid w:val="0035078D"/>
    <w:rsid w:val="004F04D3"/>
    <w:rsid w:val="0071278E"/>
    <w:rsid w:val="00756972"/>
    <w:rsid w:val="008659B1"/>
    <w:rsid w:val="00883EDE"/>
    <w:rsid w:val="008B7B92"/>
    <w:rsid w:val="008C1F2E"/>
    <w:rsid w:val="00926A23"/>
    <w:rsid w:val="00947BC0"/>
    <w:rsid w:val="009669D0"/>
    <w:rsid w:val="00967491"/>
    <w:rsid w:val="00AC2EAB"/>
    <w:rsid w:val="00C030E3"/>
    <w:rsid w:val="00CF3B65"/>
    <w:rsid w:val="00DB6875"/>
    <w:rsid w:val="00F66045"/>
    <w:rsid w:val="00FF618B"/>
    <w:rsid w:val="01068FC9"/>
    <w:rsid w:val="0147D03A"/>
    <w:rsid w:val="0155BD34"/>
    <w:rsid w:val="016D5673"/>
    <w:rsid w:val="01A28843"/>
    <w:rsid w:val="01B78546"/>
    <w:rsid w:val="01DE1678"/>
    <w:rsid w:val="022A8B81"/>
    <w:rsid w:val="02400336"/>
    <w:rsid w:val="0248345A"/>
    <w:rsid w:val="024EE710"/>
    <w:rsid w:val="025E490F"/>
    <w:rsid w:val="026DB77B"/>
    <w:rsid w:val="02808365"/>
    <w:rsid w:val="028946F4"/>
    <w:rsid w:val="030753AC"/>
    <w:rsid w:val="0342C628"/>
    <w:rsid w:val="0362A12F"/>
    <w:rsid w:val="040E8BB4"/>
    <w:rsid w:val="0419DAB1"/>
    <w:rsid w:val="04237369"/>
    <w:rsid w:val="04724A06"/>
    <w:rsid w:val="04CDCBDD"/>
    <w:rsid w:val="04F918FE"/>
    <w:rsid w:val="057AC1A3"/>
    <w:rsid w:val="05B5E682"/>
    <w:rsid w:val="05BB4A52"/>
    <w:rsid w:val="06FA1ED4"/>
    <w:rsid w:val="071C611A"/>
    <w:rsid w:val="07328489"/>
    <w:rsid w:val="074543C7"/>
    <w:rsid w:val="0787B492"/>
    <w:rsid w:val="078F7279"/>
    <w:rsid w:val="079ED7C1"/>
    <w:rsid w:val="07A15B95"/>
    <w:rsid w:val="07AEFEDE"/>
    <w:rsid w:val="07E636C0"/>
    <w:rsid w:val="08512E3D"/>
    <w:rsid w:val="08B2B2A3"/>
    <w:rsid w:val="08C0ED64"/>
    <w:rsid w:val="08FA080D"/>
    <w:rsid w:val="090E7578"/>
    <w:rsid w:val="094D83AD"/>
    <w:rsid w:val="0958E567"/>
    <w:rsid w:val="0991C4E5"/>
    <w:rsid w:val="099EF82A"/>
    <w:rsid w:val="09AF40C3"/>
    <w:rsid w:val="09CDD759"/>
    <w:rsid w:val="0A5F7B4C"/>
    <w:rsid w:val="0A700A21"/>
    <w:rsid w:val="0A78988D"/>
    <w:rsid w:val="0A9E6E78"/>
    <w:rsid w:val="0AB017C9"/>
    <w:rsid w:val="0ADB69C3"/>
    <w:rsid w:val="0AE2B026"/>
    <w:rsid w:val="0AE4642F"/>
    <w:rsid w:val="0AE960B9"/>
    <w:rsid w:val="0B0C6246"/>
    <w:rsid w:val="0B5D468F"/>
    <w:rsid w:val="0B68B5DE"/>
    <w:rsid w:val="0B9CAA15"/>
    <w:rsid w:val="0BABF1D0"/>
    <w:rsid w:val="0BD39BE4"/>
    <w:rsid w:val="0BEB95C3"/>
    <w:rsid w:val="0C2C0262"/>
    <w:rsid w:val="0C325CE7"/>
    <w:rsid w:val="0C50649F"/>
    <w:rsid w:val="0CB80CFE"/>
    <w:rsid w:val="0CC82E46"/>
    <w:rsid w:val="0CDC9B33"/>
    <w:rsid w:val="0D137B60"/>
    <w:rsid w:val="0D3D08BB"/>
    <w:rsid w:val="0D8CFCAE"/>
    <w:rsid w:val="0DE629E1"/>
    <w:rsid w:val="0E35A879"/>
    <w:rsid w:val="0E4410A0"/>
    <w:rsid w:val="0E80CB2C"/>
    <w:rsid w:val="0E9FF916"/>
    <w:rsid w:val="0ECDE75B"/>
    <w:rsid w:val="0ED8669E"/>
    <w:rsid w:val="0F28EA7F"/>
    <w:rsid w:val="0F3C86EE"/>
    <w:rsid w:val="0F611332"/>
    <w:rsid w:val="0F62EDEF"/>
    <w:rsid w:val="0F6B1717"/>
    <w:rsid w:val="0F6BF1F5"/>
    <w:rsid w:val="0F711D71"/>
    <w:rsid w:val="0FCDA9A4"/>
    <w:rsid w:val="0FD06D24"/>
    <w:rsid w:val="0FF162F8"/>
    <w:rsid w:val="0FF7C7B1"/>
    <w:rsid w:val="10085AF1"/>
    <w:rsid w:val="1049E2B7"/>
    <w:rsid w:val="104BA2E9"/>
    <w:rsid w:val="10A49BC6"/>
    <w:rsid w:val="10C557E6"/>
    <w:rsid w:val="11873F41"/>
    <w:rsid w:val="11EC3C00"/>
    <w:rsid w:val="121DB2DD"/>
    <w:rsid w:val="12448A15"/>
    <w:rsid w:val="124A518A"/>
    <w:rsid w:val="1271BF06"/>
    <w:rsid w:val="127F12EF"/>
    <w:rsid w:val="1285A36A"/>
    <w:rsid w:val="12881695"/>
    <w:rsid w:val="12C3196D"/>
    <w:rsid w:val="12D18815"/>
    <w:rsid w:val="12DD6F64"/>
    <w:rsid w:val="1305675D"/>
    <w:rsid w:val="13438B99"/>
    <w:rsid w:val="13517E10"/>
    <w:rsid w:val="13D3CA1D"/>
    <w:rsid w:val="13E981F4"/>
    <w:rsid w:val="14060C24"/>
    <w:rsid w:val="140BA45D"/>
    <w:rsid w:val="1483A341"/>
    <w:rsid w:val="149B4F9F"/>
    <w:rsid w:val="15DB940B"/>
    <w:rsid w:val="15F69E7C"/>
    <w:rsid w:val="163C7BCC"/>
    <w:rsid w:val="1652C280"/>
    <w:rsid w:val="165979D8"/>
    <w:rsid w:val="1663B39A"/>
    <w:rsid w:val="1670C9B6"/>
    <w:rsid w:val="1674081A"/>
    <w:rsid w:val="16847A3A"/>
    <w:rsid w:val="16A62C46"/>
    <w:rsid w:val="16AD4E80"/>
    <w:rsid w:val="16B2F30A"/>
    <w:rsid w:val="16B555D8"/>
    <w:rsid w:val="16B9474E"/>
    <w:rsid w:val="16DDD044"/>
    <w:rsid w:val="170E8E6A"/>
    <w:rsid w:val="17101CF5"/>
    <w:rsid w:val="1713984B"/>
    <w:rsid w:val="17A28F70"/>
    <w:rsid w:val="17AE8C0E"/>
    <w:rsid w:val="1807AA2C"/>
    <w:rsid w:val="18088672"/>
    <w:rsid w:val="18158EE1"/>
    <w:rsid w:val="1824FD18"/>
    <w:rsid w:val="18442BDB"/>
    <w:rsid w:val="18D94C53"/>
    <w:rsid w:val="191DBCF8"/>
    <w:rsid w:val="1922B5C8"/>
    <w:rsid w:val="19469B6E"/>
    <w:rsid w:val="194F80A3"/>
    <w:rsid w:val="195448DE"/>
    <w:rsid w:val="199E7372"/>
    <w:rsid w:val="19A5AA5B"/>
    <w:rsid w:val="19A8B1E8"/>
    <w:rsid w:val="19BDBC38"/>
    <w:rsid w:val="19D73E94"/>
    <w:rsid w:val="1A34103C"/>
    <w:rsid w:val="1A3A5D1E"/>
    <w:rsid w:val="1A3ACCBA"/>
    <w:rsid w:val="1AA632DA"/>
    <w:rsid w:val="1B0A4F29"/>
    <w:rsid w:val="1B4CB2B5"/>
    <w:rsid w:val="1B89AF3F"/>
    <w:rsid w:val="1BF84C38"/>
    <w:rsid w:val="1C23BD0A"/>
    <w:rsid w:val="1C361748"/>
    <w:rsid w:val="1C588475"/>
    <w:rsid w:val="1C72E333"/>
    <w:rsid w:val="1C85472F"/>
    <w:rsid w:val="1C986820"/>
    <w:rsid w:val="1CA6D676"/>
    <w:rsid w:val="1CAB4958"/>
    <w:rsid w:val="1D0FF297"/>
    <w:rsid w:val="1D134F11"/>
    <w:rsid w:val="1D251AB6"/>
    <w:rsid w:val="1D37C9E5"/>
    <w:rsid w:val="1DE84083"/>
    <w:rsid w:val="1DEEB500"/>
    <w:rsid w:val="1E1EC1CC"/>
    <w:rsid w:val="1E448B51"/>
    <w:rsid w:val="1E513E76"/>
    <w:rsid w:val="1E755FB6"/>
    <w:rsid w:val="1ED3FFDB"/>
    <w:rsid w:val="1F1FEF08"/>
    <w:rsid w:val="1F2650EA"/>
    <w:rsid w:val="1F6069E9"/>
    <w:rsid w:val="1F6658F9"/>
    <w:rsid w:val="1F6CFA0D"/>
    <w:rsid w:val="1F9ED684"/>
    <w:rsid w:val="2041B3E1"/>
    <w:rsid w:val="20A96918"/>
    <w:rsid w:val="20C492CC"/>
    <w:rsid w:val="20F3C79D"/>
    <w:rsid w:val="20F44A08"/>
    <w:rsid w:val="212B9622"/>
    <w:rsid w:val="213205F4"/>
    <w:rsid w:val="21455C70"/>
    <w:rsid w:val="21A8655B"/>
    <w:rsid w:val="21AF6E8D"/>
    <w:rsid w:val="21B7C78A"/>
    <w:rsid w:val="21D85D89"/>
    <w:rsid w:val="224DDDFA"/>
    <w:rsid w:val="227C9995"/>
    <w:rsid w:val="22A090BC"/>
    <w:rsid w:val="22B4E2AB"/>
    <w:rsid w:val="22C6BB52"/>
    <w:rsid w:val="2303173D"/>
    <w:rsid w:val="231B557F"/>
    <w:rsid w:val="23400B8D"/>
    <w:rsid w:val="238C53C9"/>
    <w:rsid w:val="238F5EFF"/>
    <w:rsid w:val="23B5A120"/>
    <w:rsid w:val="23BE28BD"/>
    <w:rsid w:val="23DAD473"/>
    <w:rsid w:val="23E32A06"/>
    <w:rsid w:val="240654AD"/>
    <w:rsid w:val="2432178C"/>
    <w:rsid w:val="2455E492"/>
    <w:rsid w:val="24780B0D"/>
    <w:rsid w:val="24B5276A"/>
    <w:rsid w:val="24CB73E6"/>
    <w:rsid w:val="24E22744"/>
    <w:rsid w:val="24E460A5"/>
    <w:rsid w:val="24E726AA"/>
    <w:rsid w:val="25C37767"/>
    <w:rsid w:val="25D15936"/>
    <w:rsid w:val="25EECB56"/>
    <w:rsid w:val="261E5A8A"/>
    <w:rsid w:val="26581386"/>
    <w:rsid w:val="26660B7A"/>
    <w:rsid w:val="26C0BF78"/>
    <w:rsid w:val="274DDF7D"/>
    <w:rsid w:val="27635C8F"/>
    <w:rsid w:val="278CFA78"/>
    <w:rsid w:val="27A471FF"/>
    <w:rsid w:val="27B0A551"/>
    <w:rsid w:val="27E76474"/>
    <w:rsid w:val="28158F64"/>
    <w:rsid w:val="28554CFD"/>
    <w:rsid w:val="28587E13"/>
    <w:rsid w:val="2868CA93"/>
    <w:rsid w:val="28AD729F"/>
    <w:rsid w:val="28B889B6"/>
    <w:rsid w:val="28E10A75"/>
    <w:rsid w:val="28F7D1F8"/>
    <w:rsid w:val="291A5E70"/>
    <w:rsid w:val="291E82AD"/>
    <w:rsid w:val="292549F6"/>
    <w:rsid w:val="294F8641"/>
    <w:rsid w:val="296D26A5"/>
    <w:rsid w:val="29A15929"/>
    <w:rsid w:val="29AC6534"/>
    <w:rsid w:val="29B9E405"/>
    <w:rsid w:val="2A11B842"/>
    <w:rsid w:val="2A4C95F0"/>
    <w:rsid w:val="2A8BA5B5"/>
    <w:rsid w:val="2AAC8C16"/>
    <w:rsid w:val="2ABE85F4"/>
    <w:rsid w:val="2ABFAAC1"/>
    <w:rsid w:val="2AC072CA"/>
    <w:rsid w:val="2ADE6F9E"/>
    <w:rsid w:val="2AE2B063"/>
    <w:rsid w:val="2B1C3156"/>
    <w:rsid w:val="2B1CD495"/>
    <w:rsid w:val="2B2153A8"/>
    <w:rsid w:val="2B9F8EC4"/>
    <w:rsid w:val="2BD5390A"/>
    <w:rsid w:val="2BD7FCB2"/>
    <w:rsid w:val="2C623928"/>
    <w:rsid w:val="2C906AEF"/>
    <w:rsid w:val="2D203550"/>
    <w:rsid w:val="2D219AD8"/>
    <w:rsid w:val="2D2AE3BD"/>
    <w:rsid w:val="2D4B2D4E"/>
    <w:rsid w:val="2D505C17"/>
    <w:rsid w:val="2D6CF370"/>
    <w:rsid w:val="2DE1C0CE"/>
    <w:rsid w:val="2E326909"/>
    <w:rsid w:val="2EA88DFD"/>
    <w:rsid w:val="2EAF59DB"/>
    <w:rsid w:val="2EF30C91"/>
    <w:rsid w:val="2F01E84D"/>
    <w:rsid w:val="2F42DCCC"/>
    <w:rsid w:val="2F873C2D"/>
    <w:rsid w:val="2FE7382D"/>
    <w:rsid w:val="3032C2DE"/>
    <w:rsid w:val="309B8BD1"/>
    <w:rsid w:val="30E3DC75"/>
    <w:rsid w:val="31244763"/>
    <w:rsid w:val="31344623"/>
    <w:rsid w:val="313E7DCB"/>
    <w:rsid w:val="3143CDF5"/>
    <w:rsid w:val="317ED0F2"/>
    <w:rsid w:val="319C3B36"/>
    <w:rsid w:val="31C2194F"/>
    <w:rsid w:val="31CA72F4"/>
    <w:rsid w:val="325708BB"/>
    <w:rsid w:val="326C9CFC"/>
    <w:rsid w:val="326DB54D"/>
    <w:rsid w:val="328CB9A1"/>
    <w:rsid w:val="328CBD18"/>
    <w:rsid w:val="32DFA218"/>
    <w:rsid w:val="33008E2A"/>
    <w:rsid w:val="331B2441"/>
    <w:rsid w:val="33544832"/>
    <w:rsid w:val="33659EA4"/>
    <w:rsid w:val="338197A2"/>
    <w:rsid w:val="33A11246"/>
    <w:rsid w:val="33BC4CA9"/>
    <w:rsid w:val="33EC72B3"/>
    <w:rsid w:val="33F814D7"/>
    <w:rsid w:val="3401980A"/>
    <w:rsid w:val="34194DE3"/>
    <w:rsid w:val="34C411F7"/>
    <w:rsid w:val="34D2BB1E"/>
    <w:rsid w:val="34E82B48"/>
    <w:rsid w:val="34F07E85"/>
    <w:rsid w:val="35A5738F"/>
    <w:rsid w:val="35BF938B"/>
    <w:rsid w:val="35BFAACC"/>
    <w:rsid w:val="36581CD1"/>
    <w:rsid w:val="36692F8C"/>
    <w:rsid w:val="36B412AC"/>
    <w:rsid w:val="372543A9"/>
    <w:rsid w:val="37494DEB"/>
    <w:rsid w:val="37AEFE8F"/>
    <w:rsid w:val="37D7FCDC"/>
    <w:rsid w:val="37F48CAA"/>
    <w:rsid w:val="3804A900"/>
    <w:rsid w:val="38395B18"/>
    <w:rsid w:val="3869810C"/>
    <w:rsid w:val="387A3BC7"/>
    <w:rsid w:val="388CE3F5"/>
    <w:rsid w:val="38DA52CC"/>
    <w:rsid w:val="390996E2"/>
    <w:rsid w:val="3922AD03"/>
    <w:rsid w:val="393CF92C"/>
    <w:rsid w:val="395D841C"/>
    <w:rsid w:val="396B5C78"/>
    <w:rsid w:val="39A2272A"/>
    <w:rsid w:val="39A7B9FA"/>
    <w:rsid w:val="39B70408"/>
    <w:rsid w:val="39DCE341"/>
    <w:rsid w:val="3A09CC6D"/>
    <w:rsid w:val="3A255E30"/>
    <w:rsid w:val="3ABE459D"/>
    <w:rsid w:val="3AE20152"/>
    <w:rsid w:val="3B1CD9F0"/>
    <w:rsid w:val="3B71FD7E"/>
    <w:rsid w:val="3BA57565"/>
    <w:rsid w:val="3BE7E259"/>
    <w:rsid w:val="3C1C17B0"/>
    <w:rsid w:val="3C50C424"/>
    <w:rsid w:val="3C97642B"/>
    <w:rsid w:val="3CA6F388"/>
    <w:rsid w:val="3CEC8F29"/>
    <w:rsid w:val="3D04A89D"/>
    <w:rsid w:val="3D0973C8"/>
    <w:rsid w:val="3D143E1C"/>
    <w:rsid w:val="3D16EDE5"/>
    <w:rsid w:val="3D173E63"/>
    <w:rsid w:val="3D25A99A"/>
    <w:rsid w:val="3D4A65AC"/>
    <w:rsid w:val="3D5C5BC6"/>
    <w:rsid w:val="3DCCF644"/>
    <w:rsid w:val="3DEE401C"/>
    <w:rsid w:val="3DF0DB63"/>
    <w:rsid w:val="3E5944CD"/>
    <w:rsid w:val="3E75529A"/>
    <w:rsid w:val="3E96E0EC"/>
    <w:rsid w:val="3E9ABD21"/>
    <w:rsid w:val="3EA26216"/>
    <w:rsid w:val="3EBF33B1"/>
    <w:rsid w:val="3EDB584C"/>
    <w:rsid w:val="3EE7483C"/>
    <w:rsid w:val="3F038050"/>
    <w:rsid w:val="3F2C086B"/>
    <w:rsid w:val="3F316AB3"/>
    <w:rsid w:val="3F9A0DDC"/>
    <w:rsid w:val="3FC8A76A"/>
    <w:rsid w:val="3FEB6D0D"/>
    <w:rsid w:val="4019E2E7"/>
    <w:rsid w:val="4074B53F"/>
    <w:rsid w:val="409F5AE3"/>
    <w:rsid w:val="40C68CF1"/>
    <w:rsid w:val="40D47A7A"/>
    <w:rsid w:val="40EED82B"/>
    <w:rsid w:val="41043299"/>
    <w:rsid w:val="411DE3ED"/>
    <w:rsid w:val="4126A655"/>
    <w:rsid w:val="412E3E2D"/>
    <w:rsid w:val="4199693D"/>
    <w:rsid w:val="41999D31"/>
    <w:rsid w:val="41A320DD"/>
    <w:rsid w:val="41AE7CA7"/>
    <w:rsid w:val="41B4863B"/>
    <w:rsid w:val="41B490B1"/>
    <w:rsid w:val="41B55092"/>
    <w:rsid w:val="41B94032"/>
    <w:rsid w:val="41FF7F68"/>
    <w:rsid w:val="42268941"/>
    <w:rsid w:val="425B0FC3"/>
    <w:rsid w:val="427C399E"/>
    <w:rsid w:val="42BEF88B"/>
    <w:rsid w:val="430FDD0D"/>
    <w:rsid w:val="436B60BC"/>
    <w:rsid w:val="43837B02"/>
    <w:rsid w:val="43BF0BF2"/>
    <w:rsid w:val="43D3EEF7"/>
    <w:rsid w:val="43E065A9"/>
    <w:rsid w:val="43EE2FC3"/>
    <w:rsid w:val="44347B33"/>
    <w:rsid w:val="444A500F"/>
    <w:rsid w:val="444F0909"/>
    <w:rsid w:val="44546675"/>
    <w:rsid w:val="447FF9B2"/>
    <w:rsid w:val="44867C0B"/>
    <w:rsid w:val="44D59E75"/>
    <w:rsid w:val="44F65049"/>
    <w:rsid w:val="4522279E"/>
    <w:rsid w:val="453A6AE6"/>
    <w:rsid w:val="453AA692"/>
    <w:rsid w:val="456BB1AC"/>
    <w:rsid w:val="45711772"/>
    <w:rsid w:val="457A01B4"/>
    <w:rsid w:val="45D8B09C"/>
    <w:rsid w:val="46575515"/>
    <w:rsid w:val="46A4E8F8"/>
    <w:rsid w:val="46B323BB"/>
    <w:rsid w:val="46B3E06E"/>
    <w:rsid w:val="46E1D87B"/>
    <w:rsid w:val="46EE9E26"/>
    <w:rsid w:val="47054091"/>
    <w:rsid w:val="471B5AA1"/>
    <w:rsid w:val="473DEF4F"/>
    <w:rsid w:val="474E7ED7"/>
    <w:rsid w:val="47BA5026"/>
    <w:rsid w:val="47E6CDBC"/>
    <w:rsid w:val="4805A304"/>
    <w:rsid w:val="484B1A83"/>
    <w:rsid w:val="4852D9A7"/>
    <w:rsid w:val="487ED767"/>
    <w:rsid w:val="489162E4"/>
    <w:rsid w:val="489DF1D7"/>
    <w:rsid w:val="48BF8899"/>
    <w:rsid w:val="48F37A13"/>
    <w:rsid w:val="49A647F7"/>
    <w:rsid w:val="49D8E7E5"/>
    <w:rsid w:val="4A08181E"/>
    <w:rsid w:val="4A3B84BB"/>
    <w:rsid w:val="4A71C79F"/>
    <w:rsid w:val="4AC7DC07"/>
    <w:rsid w:val="4ACE7550"/>
    <w:rsid w:val="4AD4A715"/>
    <w:rsid w:val="4AE2F3D6"/>
    <w:rsid w:val="4AF6BD55"/>
    <w:rsid w:val="4B1557CD"/>
    <w:rsid w:val="4B442FB1"/>
    <w:rsid w:val="4B5B390B"/>
    <w:rsid w:val="4B75D0FA"/>
    <w:rsid w:val="4B78F711"/>
    <w:rsid w:val="4C0B0B1F"/>
    <w:rsid w:val="4C1A9F99"/>
    <w:rsid w:val="4C1EDB3A"/>
    <w:rsid w:val="4C70F5D0"/>
    <w:rsid w:val="4C771172"/>
    <w:rsid w:val="4C7DDD93"/>
    <w:rsid w:val="4C87140B"/>
    <w:rsid w:val="4CAA80DA"/>
    <w:rsid w:val="4CC66D75"/>
    <w:rsid w:val="4CC9035C"/>
    <w:rsid w:val="4D83ED9C"/>
    <w:rsid w:val="4DC07803"/>
    <w:rsid w:val="4DD4EF4B"/>
    <w:rsid w:val="4DD9FA82"/>
    <w:rsid w:val="4E1AB93C"/>
    <w:rsid w:val="4E1F3117"/>
    <w:rsid w:val="4E2DE49F"/>
    <w:rsid w:val="4E3A0D9F"/>
    <w:rsid w:val="4E7DCF92"/>
    <w:rsid w:val="4F0DCDDC"/>
    <w:rsid w:val="4F219933"/>
    <w:rsid w:val="4F3641F1"/>
    <w:rsid w:val="4F3D49E6"/>
    <w:rsid w:val="4F928C65"/>
    <w:rsid w:val="502EF6DC"/>
    <w:rsid w:val="50994727"/>
    <w:rsid w:val="51160D02"/>
    <w:rsid w:val="51579C82"/>
    <w:rsid w:val="51AFF352"/>
    <w:rsid w:val="51D3F9AB"/>
    <w:rsid w:val="5379C191"/>
    <w:rsid w:val="537B1BDD"/>
    <w:rsid w:val="539CCBFD"/>
    <w:rsid w:val="53BC4151"/>
    <w:rsid w:val="53E58339"/>
    <w:rsid w:val="541CF51B"/>
    <w:rsid w:val="542AB584"/>
    <w:rsid w:val="54745FD6"/>
    <w:rsid w:val="54B1DF34"/>
    <w:rsid w:val="54C382B5"/>
    <w:rsid w:val="55070173"/>
    <w:rsid w:val="553A77D7"/>
    <w:rsid w:val="55408C3E"/>
    <w:rsid w:val="554F22DC"/>
    <w:rsid w:val="55545EAF"/>
    <w:rsid w:val="55628284"/>
    <w:rsid w:val="557AC6E1"/>
    <w:rsid w:val="55AD1D73"/>
    <w:rsid w:val="55C9DCE5"/>
    <w:rsid w:val="55FD0FF5"/>
    <w:rsid w:val="563154A6"/>
    <w:rsid w:val="56431C8B"/>
    <w:rsid w:val="56479C18"/>
    <w:rsid w:val="568D92D1"/>
    <w:rsid w:val="56E5467A"/>
    <w:rsid w:val="57082FD5"/>
    <w:rsid w:val="571CC259"/>
    <w:rsid w:val="574478E1"/>
    <w:rsid w:val="5744ABF5"/>
    <w:rsid w:val="57482721"/>
    <w:rsid w:val="57677CF9"/>
    <w:rsid w:val="57886634"/>
    <w:rsid w:val="57A0833D"/>
    <w:rsid w:val="57E08698"/>
    <w:rsid w:val="580BB97C"/>
    <w:rsid w:val="5832FFD6"/>
    <w:rsid w:val="584C5B4B"/>
    <w:rsid w:val="585A6E0E"/>
    <w:rsid w:val="589F803E"/>
    <w:rsid w:val="58A4364A"/>
    <w:rsid w:val="5945CD71"/>
    <w:rsid w:val="5962CA0D"/>
    <w:rsid w:val="59B5A0A5"/>
    <w:rsid w:val="59CFED12"/>
    <w:rsid w:val="59D31A51"/>
    <w:rsid w:val="5A2D4E5E"/>
    <w:rsid w:val="5A4FCEBD"/>
    <w:rsid w:val="5A7251D0"/>
    <w:rsid w:val="5A75C0BD"/>
    <w:rsid w:val="5A7EC454"/>
    <w:rsid w:val="5B05357B"/>
    <w:rsid w:val="5B36632D"/>
    <w:rsid w:val="5B57ED28"/>
    <w:rsid w:val="5B82E66E"/>
    <w:rsid w:val="5BB4983F"/>
    <w:rsid w:val="5BE2CE72"/>
    <w:rsid w:val="5C3C050C"/>
    <w:rsid w:val="5C78DB22"/>
    <w:rsid w:val="5C856ED9"/>
    <w:rsid w:val="5CDB4416"/>
    <w:rsid w:val="5CDCF60B"/>
    <w:rsid w:val="5CE3BF97"/>
    <w:rsid w:val="5CEED0FD"/>
    <w:rsid w:val="5CF870B2"/>
    <w:rsid w:val="5D068F27"/>
    <w:rsid w:val="5D49D9E7"/>
    <w:rsid w:val="5D62E5FB"/>
    <w:rsid w:val="5D97F4EF"/>
    <w:rsid w:val="5DE78F03"/>
    <w:rsid w:val="5DFAA294"/>
    <w:rsid w:val="5E116693"/>
    <w:rsid w:val="5E3BB0B7"/>
    <w:rsid w:val="5E5A860C"/>
    <w:rsid w:val="5E5FA94C"/>
    <w:rsid w:val="5E836E28"/>
    <w:rsid w:val="5EBA041C"/>
    <w:rsid w:val="5F3C1CA3"/>
    <w:rsid w:val="5F420961"/>
    <w:rsid w:val="5F42181A"/>
    <w:rsid w:val="5F48F01B"/>
    <w:rsid w:val="5F506D23"/>
    <w:rsid w:val="5F53F629"/>
    <w:rsid w:val="5F5BFD18"/>
    <w:rsid w:val="5F9D2124"/>
    <w:rsid w:val="5FAAA462"/>
    <w:rsid w:val="5FBC49D3"/>
    <w:rsid w:val="5FBDBE4F"/>
    <w:rsid w:val="6004F54E"/>
    <w:rsid w:val="60A521FE"/>
    <w:rsid w:val="6119935C"/>
    <w:rsid w:val="614B3D35"/>
    <w:rsid w:val="6151A85E"/>
    <w:rsid w:val="6153C25E"/>
    <w:rsid w:val="616E60BF"/>
    <w:rsid w:val="61D57253"/>
    <w:rsid w:val="623B34FB"/>
    <w:rsid w:val="63057EFC"/>
    <w:rsid w:val="6316524C"/>
    <w:rsid w:val="63489348"/>
    <w:rsid w:val="634E7219"/>
    <w:rsid w:val="63C2FF82"/>
    <w:rsid w:val="63E1964F"/>
    <w:rsid w:val="64524A38"/>
    <w:rsid w:val="6462C6DE"/>
    <w:rsid w:val="647620D7"/>
    <w:rsid w:val="6478C98D"/>
    <w:rsid w:val="65235989"/>
    <w:rsid w:val="6530EAEB"/>
    <w:rsid w:val="65418B6A"/>
    <w:rsid w:val="655E18B1"/>
    <w:rsid w:val="65F5C1E4"/>
    <w:rsid w:val="66077A57"/>
    <w:rsid w:val="661CDE6B"/>
    <w:rsid w:val="663FA942"/>
    <w:rsid w:val="66583051"/>
    <w:rsid w:val="66938B0D"/>
    <w:rsid w:val="66AC8438"/>
    <w:rsid w:val="66BE5CF1"/>
    <w:rsid w:val="66DD0E92"/>
    <w:rsid w:val="675EC953"/>
    <w:rsid w:val="676741D5"/>
    <w:rsid w:val="67C76995"/>
    <w:rsid w:val="681A9AD4"/>
    <w:rsid w:val="6823831B"/>
    <w:rsid w:val="682CD463"/>
    <w:rsid w:val="686D2DE2"/>
    <w:rsid w:val="68C2AAAF"/>
    <w:rsid w:val="68F08184"/>
    <w:rsid w:val="692DF9E3"/>
    <w:rsid w:val="693793E0"/>
    <w:rsid w:val="6977F9AA"/>
    <w:rsid w:val="69AD64EB"/>
    <w:rsid w:val="69C0DFDF"/>
    <w:rsid w:val="69CBF6D3"/>
    <w:rsid w:val="69E8D86C"/>
    <w:rsid w:val="69F6873F"/>
    <w:rsid w:val="6A5ABBD2"/>
    <w:rsid w:val="6AA6831C"/>
    <w:rsid w:val="6AAE1474"/>
    <w:rsid w:val="6AC8C319"/>
    <w:rsid w:val="6B7C4627"/>
    <w:rsid w:val="6B7FB53D"/>
    <w:rsid w:val="6B830F53"/>
    <w:rsid w:val="6B9EA22A"/>
    <w:rsid w:val="6BA89674"/>
    <w:rsid w:val="6BBE0FB9"/>
    <w:rsid w:val="6BE1BAE8"/>
    <w:rsid w:val="6BE730CB"/>
    <w:rsid w:val="6C4972ED"/>
    <w:rsid w:val="6C65DFD6"/>
    <w:rsid w:val="6C8712F1"/>
    <w:rsid w:val="6CC4EDB0"/>
    <w:rsid w:val="6CE724D9"/>
    <w:rsid w:val="6CF192B3"/>
    <w:rsid w:val="6D0483F0"/>
    <w:rsid w:val="6D631966"/>
    <w:rsid w:val="6D74DD7F"/>
    <w:rsid w:val="6D8A954B"/>
    <w:rsid w:val="6D9EED7F"/>
    <w:rsid w:val="6DA087FB"/>
    <w:rsid w:val="6E0E7885"/>
    <w:rsid w:val="6E1EE078"/>
    <w:rsid w:val="6E529FC8"/>
    <w:rsid w:val="6E89002B"/>
    <w:rsid w:val="6E8DFC9E"/>
    <w:rsid w:val="6EFA0109"/>
    <w:rsid w:val="6F00B8B7"/>
    <w:rsid w:val="6F36432F"/>
    <w:rsid w:val="6F4C04F9"/>
    <w:rsid w:val="6F563EB1"/>
    <w:rsid w:val="6F847EFF"/>
    <w:rsid w:val="6F928550"/>
    <w:rsid w:val="6FA90C64"/>
    <w:rsid w:val="70055648"/>
    <w:rsid w:val="70178805"/>
    <w:rsid w:val="70206120"/>
    <w:rsid w:val="7032AA50"/>
    <w:rsid w:val="703ED05C"/>
    <w:rsid w:val="7052AD76"/>
    <w:rsid w:val="70679F6D"/>
    <w:rsid w:val="70D08CBE"/>
    <w:rsid w:val="712488A4"/>
    <w:rsid w:val="71293B0F"/>
    <w:rsid w:val="7143AE84"/>
    <w:rsid w:val="7186ADF7"/>
    <w:rsid w:val="71A88263"/>
    <w:rsid w:val="71C639EA"/>
    <w:rsid w:val="71F132DE"/>
    <w:rsid w:val="720939D4"/>
    <w:rsid w:val="7290A9EE"/>
    <w:rsid w:val="72F7EFBE"/>
    <w:rsid w:val="73027AB7"/>
    <w:rsid w:val="7305E4E7"/>
    <w:rsid w:val="734A35B3"/>
    <w:rsid w:val="735D598D"/>
    <w:rsid w:val="73922A8E"/>
    <w:rsid w:val="73D22B78"/>
    <w:rsid w:val="73D7E1DB"/>
    <w:rsid w:val="74183EA7"/>
    <w:rsid w:val="742E6B36"/>
    <w:rsid w:val="7435C126"/>
    <w:rsid w:val="743F2BCA"/>
    <w:rsid w:val="74CB92EE"/>
    <w:rsid w:val="75594B4F"/>
    <w:rsid w:val="755E221C"/>
    <w:rsid w:val="76085754"/>
    <w:rsid w:val="7636F7DD"/>
    <w:rsid w:val="7679D37E"/>
    <w:rsid w:val="7682A5A5"/>
    <w:rsid w:val="7697BFF8"/>
    <w:rsid w:val="76ECA362"/>
    <w:rsid w:val="76F0AC10"/>
    <w:rsid w:val="76F508EC"/>
    <w:rsid w:val="76F52E6E"/>
    <w:rsid w:val="771881DE"/>
    <w:rsid w:val="772E4B71"/>
    <w:rsid w:val="77412F36"/>
    <w:rsid w:val="77431BDD"/>
    <w:rsid w:val="77678D5F"/>
    <w:rsid w:val="777C3A45"/>
    <w:rsid w:val="77A9EB3C"/>
    <w:rsid w:val="78025D7F"/>
    <w:rsid w:val="78660A22"/>
    <w:rsid w:val="7897B977"/>
    <w:rsid w:val="78B4A587"/>
    <w:rsid w:val="791E9560"/>
    <w:rsid w:val="7977EA18"/>
    <w:rsid w:val="79D6340F"/>
    <w:rsid w:val="79DF61C0"/>
    <w:rsid w:val="7A034F54"/>
    <w:rsid w:val="7A04F79A"/>
    <w:rsid w:val="7A319A71"/>
    <w:rsid w:val="7A53FAB1"/>
    <w:rsid w:val="7A699C1B"/>
    <w:rsid w:val="7A71BF94"/>
    <w:rsid w:val="7ACB4558"/>
    <w:rsid w:val="7AD588A8"/>
    <w:rsid w:val="7AE0096B"/>
    <w:rsid w:val="7AF670CA"/>
    <w:rsid w:val="7B07B5DF"/>
    <w:rsid w:val="7B223252"/>
    <w:rsid w:val="7B554B43"/>
    <w:rsid w:val="7B62933D"/>
    <w:rsid w:val="7B6DE42F"/>
    <w:rsid w:val="7BB74899"/>
    <w:rsid w:val="7C54545F"/>
    <w:rsid w:val="7C6F0350"/>
    <w:rsid w:val="7C7F68FE"/>
    <w:rsid w:val="7C8D73F8"/>
    <w:rsid w:val="7CA11C25"/>
    <w:rsid w:val="7CF4AA46"/>
    <w:rsid w:val="7D047EA1"/>
    <w:rsid w:val="7D0964BB"/>
    <w:rsid w:val="7D33F8D8"/>
    <w:rsid w:val="7D4453C3"/>
    <w:rsid w:val="7D7F7682"/>
    <w:rsid w:val="7D888CA8"/>
    <w:rsid w:val="7D9D85D8"/>
    <w:rsid w:val="7DED0CD2"/>
    <w:rsid w:val="7E02D481"/>
    <w:rsid w:val="7E4AD998"/>
    <w:rsid w:val="7E5502B1"/>
    <w:rsid w:val="7E7BA9EE"/>
    <w:rsid w:val="7EB9F654"/>
    <w:rsid w:val="7F07FD7B"/>
    <w:rsid w:val="7F0C0C30"/>
    <w:rsid w:val="7F44248E"/>
    <w:rsid w:val="7F56CDAC"/>
    <w:rsid w:val="7F5F53A6"/>
    <w:rsid w:val="7F870397"/>
    <w:rsid w:val="7F996D17"/>
    <w:rsid w:val="7FA94367"/>
    <w:rsid w:val="7FB2DB04"/>
    <w:rsid w:val="7FD232CA"/>
    <w:rsid w:val="7FE17190"/>
    <w:rsid w:val="7FF24829"/>
    <w:rsid w:val="7FF281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AA692"/>
  <w15:chartTrackingRefBased/>
  <w15:docId w15:val="{D7AF2FE2-A2B2-440D-B3B0-6FF245C88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659B1"/>
    <w:pPr>
      <w:tabs>
        <w:tab w:val="center" w:pos="4680"/>
        <w:tab w:val="right" w:pos="9360"/>
      </w:tabs>
      <w:spacing w:after="0" w:line="240" w:lineRule="auto"/>
    </w:pPr>
  </w:style>
  <w:style w:type="character" w:styleId="HeaderChar" w:customStyle="1">
    <w:name w:val="Header Char"/>
    <w:basedOn w:val="DefaultParagraphFont"/>
    <w:link w:val="Header"/>
    <w:uiPriority w:val="99"/>
    <w:rsid w:val="008659B1"/>
  </w:style>
  <w:style w:type="paragraph" w:styleId="Footer">
    <w:name w:val="footer"/>
    <w:basedOn w:val="Normal"/>
    <w:link w:val="FooterChar"/>
    <w:uiPriority w:val="99"/>
    <w:unhideWhenUsed/>
    <w:rsid w:val="008659B1"/>
    <w:pPr>
      <w:tabs>
        <w:tab w:val="center" w:pos="4680"/>
        <w:tab w:val="right" w:pos="9360"/>
      </w:tabs>
      <w:spacing w:after="0" w:line="240" w:lineRule="auto"/>
    </w:pPr>
  </w:style>
  <w:style w:type="character" w:styleId="FooterChar" w:customStyle="1">
    <w:name w:val="Footer Char"/>
    <w:basedOn w:val="DefaultParagraphFont"/>
    <w:link w:val="Footer"/>
    <w:uiPriority w:val="99"/>
    <w:rsid w:val="008659B1"/>
  </w:style>
  <w:style w:type="paragraph" w:styleId="ListParagraph">
    <w:name w:val="List Paragraph"/>
    <w:basedOn w:val="Normal"/>
    <w:uiPriority w:val="34"/>
    <w:qFormat/>
    <w:rsid w:val="6153C25E"/>
    <w:pPr>
      <w:ind w:left="720"/>
      <w:contextualSpacing/>
    </w:pPr>
  </w:style>
  <w:style w:type="character" w:styleId="Hyperlink">
    <w:name w:val="Hyperlink"/>
    <w:basedOn w:val="DefaultParagraphFont"/>
    <w:uiPriority w:val="99"/>
    <w:unhideWhenUsed/>
    <w:rsid w:val="6153C25E"/>
    <w:rPr>
      <w:color w:val="467886"/>
      <w:u w:val="single"/>
    </w:rPr>
  </w:style>
</w:styles>
</file>

<file path=word/tasks.xml><?xml version="1.0" encoding="utf-8"?>
<t:Tasks xmlns:t="http://schemas.microsoft.com/office/tasks/2019/documenttasks" xmlns:oel="http://schemas.microsoft.com/office/2019/extlst">
  <t:Task id="{3A0A0B8E-7081-4E44-BDB7-6C7D75E04D6B}">
    <t:Anchor>
      <t:Comment id="217393611"/>
    </t:Anchor>
    <t:History>
      <t:Event id="{9A236F65-E319-40A1-B273-B384038131E0}" time="2026-01-27T20:22:45.82Z">
        <t:Attribution userId="S::andressa.vilela@another.co::e7473fac-c776-4cad-9138-152167fead72" userProvider="AD" userName="Andressa Vilela"/>
        <t:Anchor>
          <t:Comment id="217393611"/>
        </t:Anchor>
        <t:Create/>
      </t:Event>
      <t:Event id="{D53DEFBD-C364-4E34-BB60-367944E139E6}" time="2026-01-27T20:22:45.82Z">
        <t:Attribution userId="S::andressa.vilela@another.co::e7473fac-c776-4cad-9138-152167fead72" userProvider="AD" userName="Andressa Vilela"/>
        <t:Anchor>
          <t:Comment id="217393611"/>
        </t:Anchor>
        <t:Assign userId="S::ximena.ruiz@another.co::6ae3a05c-ba8d-4a2b-a97f-cf9a9ff5b9e3" userProvider="AD" userName="Ximena Ruiz"/>
      </t:Event>
      <t:Event id="{8478F84D-EC7E-4AF6-B5C2-54D9B22EC8E0}" time="2026-01-27T20:22:45.82Z">
        <t:Attribution userId="S::andressa.vilela@another.co::e7473fac-c776-4cad-9138-152167fead72" userProvider="AD" userName="Andressa Vilela"/>
        <t:Anchor>
          <t:Comment id="217393611"/>
        </t:Anchor>
        <t:SetTitle title="@Ximena Ruiz te parece si cambiamos acá por &quot;cariño&quot;? hace sentido, para que no tengamos 2x la palabra &quot;amor&quot;?"/>
      </t:Event>
      <t:Event id="{BC15F36B-9D6B-4B64-AC88-6844E6D99616}" time="2026-01-27T20:42:21.961Z">
        <t:Attribution userId="S::ximena.ruiz@another.co::6ae3a05c-ba8d-4a2b-a97f-cf9a9ff5b9e3" userProvider="AD" userName="Ximena Ruiz"/>
        <t:Progress percentComplete="100"/>
      </t:Event>
    </t:History>
  </t:Task>
  <t:Task id="{DD13C04F-F732-4116-B2C2-E5AD3AE2E84A}">
    <t:Anchor>
      <t:Comment id="1912426304"/>
    </t:Anchor>
    <t:History>
      <t:Event id="{0D63A54F-0A3B-48DA-AF6E-719D80E1151A}" time="2026-04-14T19:28:10.721Z">
        <t:Attribution userId="S::yuri.trombetti@another.co::023e5ded-8bcc-4387-8c7e-184ff5838c2d" userProvider="AD" userName="Yuri Trombetti"/>
        <t:Anchor>
          <t:Comment id="1912426304"/>
        </t:Anchor>
        <t:Create/>
      </t:Event>
      <t:Event id="{03082872-D3B7-4012-A602-1ED2A7B9D7B0}" time="2026-04-14T19:28:10.721Z">
        <t:Attribution userId="S::yuri.trombetti@another.co::023e5ded-8bcc-4387-8c7e-184ff5838c2d" userProvider="AD" userName="Yuri Trombetti"/>
        <t:Anchor>
          <t:Comment id="1912426304"/>
        </t:Anchor>
        <t:Assign userId="S::ximena.ruiz@another.co::6ae3a05c-ba8d-4a2b-a97f-cf9a9ff5b9e3" userProvider="AD" userName="Ximena Ruiz"/>
      </t:Event>
      <t:Event id="{0DA0C8DC-571B-498B-80FD-5FEA9ABB3D1A}" time="2026-04-14T19:28:10.721Z">
        <t:Attribution userId="S::yuri.trombetti@another.co::023e5ded-8bcc-4387-8c7e-184ff5838c2d" userProvider="AD" userName="Yuri Trombetti"/>
        <t:Anchor>
          <t:Comment id="1912426304"/>
        </t:Anchor>
        <t:SetTitle title="@Ximena Ruiz Creo que tenemos la oportunidad de mencionar The Macallan en el titulo y insertar la relacion con sostenibilidad, que és el topico principal"/>
      </t:Event>
      <t:Event id="{194169A0-7D5F-471F-8277-43D790281812}" time="2026-04-14T21:12:23.815Z">
        <t:Attribution userId="S::ximena.ruiz@another.co::6ae3a05c-ba8d-4a2b-a97f-cf9a9ff5b9e3" userProvider="AD" userName="Ximena Ruiz"/>
        <t:Progress percentComplete="100"/>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22" /><Relationship Type="http://schemas.microsoft.com/office/2016/09/relationships/commentsIds" Target="commentsIds.xml" Id="Rd3cf39ae58164f55" /><Relationship Type="http://schemas.microsoft.com/office/2011/relationships/commentsExtended" Target="commentsExtended.xml" Id="R82c63d73398f4ef0" /><Relationship Type="http://schemas.microsoft.com/office/2011/relationships/people" Target="people.xml" Id="R4fd8fbc40e804c7d" /><Relationship Type="http://schemas.microsoft.com/office/2019/05/relationships/documenttasks" Target="tasks.xml" Id="Re71ad86f064b44fc" /><Relationship Type="http://schemas.openxmlformats.org/officeDocument/2006/relationships/hyperlink" Target="mailto:andressa.vilela@another.co" TargetMode="External" Id="R7d37e4d736c64710" /><Relationship Type="http://schemas.openxmlformats.org/officeDocument/2006/relationships/hyperlink" Target="https://themacallan.com/" TargetMode="External" Id="Rda1d4c2924ac4e9e" /><Relationship Type="http://schemas.microsoft.com/office/2020/10/relationships/intelligence" Target="intelligence2.xml" Id="Rbf042fc4b2fb4213" /><Relationship Type="http://schemas.openxmlformats.org/officeDocument/2006/relationships/image" Target="/media/image2.jpg" Id="rId615281547"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962d63f-c590-41f0-ab81-7b0a2951ff21">
      <Terms xmlns="http://schemas.microsoft.com/office/infopath/2007/PartnerControls"/>
    </lcf76f155ced4ddcb4097134ff3c332f>
    <TaxCatchAll xmlns="0f610f81-cf89-4291-ba3d-a1dc0e2c3a5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AA54F4193FDBB4CB7B12F6A0D3C836E" ma:contentTypeVersion="18" ma:contentTypeDescription="Create a new document." ma:contentTypeScope="" ma:versionID="7050f2b7c35b4141da5352ecc77dabeb">
  <xsd:schema xmlns:xsd="http://www.w3.org/2001/XMLSchema" xmlns:xs="http://www.w3.org/2001/XMLSchema" xmlns:p="http://schemas.microsoft.com/office/2006/metadata/properties" xmlns:ns2="5962d63f-c590-41f0-ab81-7b0a2951ff21" xmlns:ns3="0f610f81-cf89-4291-ba3d-a1dc0e2c3a56" targetNamespace="http://schemas.microsoft.com/office/2006/metadata/properties" ma:root="true" ma:fieldsID="e5c5a29bce1d32ba78267f6b683e8812" ns2:_="" ns3:_="">
    <xsd:import namespace="5962d63f-c590-41f0-ab81-7b0a2951ff21"/>
    <xsd:import namespace="0f610f81-cf89-4291-ba3d-a1dc0e2c3a5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62d63f-c590-41f0-ab81-7b0a2951f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610f81-cf89-4291-ba3d-a1dc0e2c3a5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5e6578b-92f2-4780-ad50-eba49359cc10}" ma:internalName="TaxCatchAll" ma:showField="CatchAllData" ma:web="0f610f81-cf89-4291-ba3d-a1dc0e2c3a5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432672-4764-499B-B082-59FE60EF9E06}">
  <ds:schemaRefs>
    <ds:schemaRef ds:uri="http://schemas.microsoft.com/office/2006/metadata/properties"/>
    <ds:schemaRef ds:uri="http://schemas.microsoft.com/office/infopath/2007/PartnerControls"/>
    <ds:schemaRef ds:uri="5962d63f-c590-41f0-ab81-7b0a2951ff21"/>
    <ds:schemaRef ds:uri="0f610f81-cf89-4291-ba3d-a1dc0e2c3a56"/>
  </ds:schemaRefs>
</ds:datastoreItem>
</file>

<file path=customXml/itemProps2.xml><?xml version="1.0" encoding="utf-8"?>
<ds:datastoreItem xmlns:ds="http://schemas.openxmlformats.org/officeDocument/2006/customXml" ds:itemID="{EC50AF14-0E7C-4694-97BC-D2CAAFD69A5F}"/>
</file>

<file path=customXml/itemProps3.xml><?xml version="1.0" encoding="utf-8"?>
<ds:datastoreItem xmlns:ds="http://schemas.openxmlformats.org/officeDocument/2006/customXml" ds:itemID="{D61F70E2-2C40-4053-BAC2-6C47C49E9AF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Daniela Caldelas</dc:creator>
  <keywords/>
  <dc:description/>
  <lastModifiedBy>Ximena Ruiz</lastModifiedBy>
  <revision>34</revision>
  <dcterms:created xsi:type="dcterms:W3CDTF">2025-08-15T18:29:00.0000000Z</dcterms:created>
  <dcterms:modified xsi:type="dcterms:W3CDTF">2026-06-15T16:47:13.9709426Z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0x0101008AA54F4193FDBB4CB7B12F6A0D3C836E</vt:lpwstr>
  </property>
  <property fmtid="{D5CDD505-2E9C-101B-9397-08002B2CF9AE}" pid="3" name="MediaServiceImageTags">
    <vt:lpwstr/>
  </property>
</Properties>
</file>